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4D84B" w14:textId="77777777" w:rsidR="008F0636" w:rsidRDefault="008F0636" w:rsidP="008F0636">
      <w:pPr>
        <w:pStyle w:val="Heading1"/>
        <w:spacing w:line="240" w:lineRule="auto"/>
        <w:rPr>
          <w:sz w:val="28"/>
          <w:szCs w:val="28"/>
        </w:rPr>
      </w:pPr>
      <w:r>
        <w:rPr>
          <w:sz w:val="28"/>
          <w:szCs w:val="28"/>
        </w:rPr>
        <w:t>Π</w:t>
      </w:r>
      <w:r>
        <w:rPr>
          <w:smallCaps w:val="0"/>
          <w:sz w:val="28"/>
          <w:szCs w:val="28"/>
        </w:rPr>
        <w:t>αράρτημα</w:t>
      </w:r>
      <w:r>
        <w:rPr>
          <w:sz w:val="28"/>
          <w:szCs w:val="28"/>
        </w:rPr>
        <w:t xml:space="preserve"> II</w:t>
      </w:r>
      <w:r w:rsidRPr="00826257">
        <w:rPr>
          <w:sz w:val="28"/>
          <w:szCs w:val="28"/>
        </w:rPr>
        <w:t>:</w:t>
      </w:r>
      <w:bookmarkStart w:id="0" w:name="_Toc499896009"/>
      <w:r w:rsidRPr="00826257">
        <w:rPr>
          <w:sz w:val="28"/>
          <w:szCs w:val="28"/>
        </w:rPr>
        <w:t>ΥΠΟΔΕΙΓΜΑ ΟΙΚΟΝΟΜΙΚΗΣ ΠΡΟΣΦΟΡΑΣ</w:t>
      </w:r>
      <w:bookmarkEnd w:id="0"/>
    </w:p>
    <w:p w14:paraId="740AAB1B" w14:textId="77777777" w:rsidR="008F0636" w:rsidRPr="001C1995" w:rsidRDefault="008F0636" w:rsidP="008F0636">
      <w:pPr>
        <w:spacing w:after="0" w:line="240" w:lineRule="auto"/>
        <w:contextualSpacing/>
        <w:rPr>
          <w:rFonts w:asciiTheme="minorHAnsi" w:eastAsia="Arial Unicode MS" w:hAnsiTheme="minorHAnsi"/>
          <w:b/>
          <w:color w:val="000000" w:themeColor="text1"/>
          <w:sz w:val="21"/>
          <w:szCs w:val="21"/>
        </w:rPr>
      </w:pPr>
      <w:r w:rsidRPr="001C1995">
        <w:rPr>
          <w:rFonts w:asciiTheme="minorHAnsi" w:eastAsia="Arial Unicode MS" w:hAnsiTheme="minorHAnsi"/>
          <w:b/>
          <w:color w:val="000000" w:themeColor="text1"/>
          <w:sz w:val="21"/>
          <w:szCs w:val="21"/>
        </w:rPr>
        <w:t>Στοιχεία Προσφέροντος</w:t>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p>
    <w:p w14:paraId="5853204C" w14:textId="77777777" w:rsidR="008F0636" w:rsidRPr="00D25402" w:rsidRDefault="008F0636" w:rsidP="008F0636">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Επωνυμία:</w:t>
      </w:r>
      <w:r w:rsidRPr="00D25402">
        <w:rPr>
          <w:rFonts w:asciiTheme="minorHAnsi" w:eastAsia="Arial Unicode MS" w:hAnsiTheme="minorHAnsi"/>
          <w:color w:val="000000" w:themeColor="text1"/>
          <w:sz w:val="21"/>
          <w:szCs w:val="21"/>
        </w:rPr>
        <w:tab/>
        <w:t>…………</w:t>
      </w:r>
    </w:p>
    <w:p w14:paraId="080AD642" w14:textId="77777777" w:rsidR="008F0636" w:rsidRPr="00D25402" w:rsidRDefault="008F0636" w:rsidP="008F0636">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Διεύθυνση:</w:t>
      </w:r>
      <w:r w:rsidRPr="00D25402">
        <w:rPr>
          <w:rFonts w:asciiTheme="minorHAnsi" w:eastAsia="Arial Unicode MS" w:hAnsiTheme="minorHAnsi"/>
          <w:color w:val="000000" w:themeColor="text1"/>
          <w:sz w:val="21"/>
          <w:szCs w:val="21"/>
        </w:rPr>
        <w:tab/>
        <w:t>…………</w:t>
      </w:r>
    </w:p>
    <w:p w14:paraId="22CA62DE" w14:textId="77777777" w:rsidR="008F0636" w:rsidRPr="00D25402" w:rsidRDefault="008F0636" w:rsidP="008F0636">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Τηλέφωνο:</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t>Ημερομηνία:</w:t>
      </w:r>
      <w:r w:rsidRPr="00D25402">
        <w:rPr>
          <w:rFonts w:asciiTheme="minorHAnsi" w:eastAsia="Arial Unicode MS" w:hAnsiTheme="minorHAnsi"/>
          <w:color w:val="000000" w:themeColor="text1"/>
          <w:sz w:val="21"/>
          <w:szCs w:val="21"/>
        </w:rPr>
        <w:tab/>
        <w:t>…………</w:t>
      </w:r>
    </w:p>
    <w:p w14:paraId="493F9DAA" w14:textId="77777777" w:rsidR="008F0636" w:rsidRPr="00D25402" w:rsidRDefault="008F0636" w:rsidP="008F0636">
      <w:pPr>
        <w:spacing w:after="0" w:line="240" w:lineRule="auto"/>
        <w:contextualSpacing/>
        <w:rPr>
          <w:rFonts w:asciiTheme="minorHAnsi" w:eastAsia="Arial Unicode MS" w:hAnsiTheme="minorHAnsi"/>
          <w:color w:val="000000" w:themeColor="text1"/>
          <w:sz w:val="21"/>
          <w:szCs w:val="21"/>
        </w:rPr>
      </w:pPr>
      <w:proofErr w:type="spellStart"/>
      <w:r w:rsidRPr="00D25402">
        <w:rPr>
          <w:rFonts w:asciiTheme="minorHAnsi" w:eastAsia="Arial Unicode MS" w:hAnsiTheme="minorHAnsi"/>
          <w:color w:val="000000" w:themeColor="text1"/>
          <w:sz w:val="21"/>
          <w:szCs w:val="21"/>
        </w:rPr>
        <w:t>Fax</w:t>
      </w:r>
      <w:proofErr w:type="spellEnd"/>
      <w:r w:rsidRPr="00D25402">
        <w:rPr>
          <w:rFonts w:asciiTheme="minorHAnsi" w:eastAsia="Arial Unicode MS" w:hAnsiTheme="minorHAnsi"/>
          <w:color w:val="000000" w:themeColor="text1"/>
          <w:sz w:val="21"/>
          <w:szCs w:val="21"/>
        </w:rPr>
        <w:t>:</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p>
    <w:p w14:paraId="28905362" w14:textId="77777777" w:rsidR="008F0636" w:rsidRPr="00D25402" w:rsidRDefault="008F0636" w:rsidP="008F0636">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Email:</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p>
    <w:p w14:paraId="43DB9B29" w14:textId="77777777" w:rsidR="008F0636" w:rsidRDefault="008F0636" w:rsidP="008F0636">
      <w:pPr>
        <w:spacing w:after="0" w:line="240" w:lineRule="auto"/>
        <w:contextualSpacing/>
        <w:rPr>
          <w:rFonts w:asciiTheme="minorHAnsi" w:eastAsia="Arial Unicode MS" w:hAnsiTheme="minorHAnsi"/>
          <w:b/>
          <w:color w:val="000000" w:themeColor="text1"/>
          <w:sz w:val="21"/>
          <w:szCs w:val="21"/>
        </w:rPr>
      </w:pPr>
    </w:p>
    <w:p w14:paraId="5ADC5573" w14:textId="77777777" w:rsidR="008F0636" w:rsidRPr="001C1995" w:rsidRDefault="008F0636" w:rsidP="008F0636">
      <w:pPr>
        <w:spacing w:after="0" w:line="240" w:lineRule="auto"/>
        <w:contextualSpacing/>
        <w:rPr>
          <w:rFonts w:asciiTheme="minorHAnsi" w:eastAsia="Arial Unicode MS" w:hAnsiTheme="minorHAnsi"/>
          <w:b/>
          <w:color w:val="000000" w:themeColor="text1"/>
          <w:sz w:val="21"/>
          <w:szCs w:val="21"/>
        </w:rPr>
      </w:pPr>
      <w:proofErr w:type="spellStart"/>
      <w:r>
        <w:rPr>
          <w:rFonts w:asciiTheme="minorHAnsi" w:eastAsia="Arial Unicode MS" w:hAnsiTheme="minorHAnsi"/>
          <w:b/>
          <w:color w:val="000000" w:themeColor="text1"/>
          <w:sz w:val="21"/>
          <w:szCs w:val="21"/>
        </w:rPr>
        <w:t>Πρός</w:t>
      </w:r>
      <w:proofErr w:type="spellEnd"/>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p>
    <w:p w14:paraId="51C709A6" w14:textId="77777777" w:rsidR="008F0636" w:rsidRDefault="008F0636" w:rsidP="008F0636">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ΕΤΑΙΡΕΙΑ ΑΝΑΠΤΥΞΗΣ ΚΑΙ Τ</w:t>
      </w:r>
      <w:r>
        <w:rPr>
          <w:rFonts w:asciiTheme="minorHAnsi" w:eastAsia="Arial Unicode MS" w:hAnsiTheme="minorHAnsi"/>
          <w:sz w:val="21"/>
          <w:szCs w:val="21"/>
        </w:rPr>
        <w:t>ΟΥΡΙΣΤΙΚΗΣ ΠΡΟΒΟΛΗΣ ΑΘΗΝΩΝ</w:t>
      </w:r>
      <w:r w:rsidRPr="00D1368F">
        <w:rPr>
          <w:rFonts w:asciiTheme="minorHAnsi" w:eastAsia="Arial Unicode MS" w:hAnsiTheme="minorHAnsi"/>
          <w:sz w:val="21"/>
          <w:szCs w:val="21"/>
        </w:rPr>
        <w:t xml:space="preserve"> – ΑΝΑΠΤΥΞΙΑΚΗ Α.Ε. Ο.Τ.Α. (Ε.Α.Τ.Α. Α.Ε.)</w:t>
      </w:r>
    </w:p>
    <w:p w14:paraId="5BC9FC38" w14:textId="77777777" w:rsidR="008F0636" w:rsidRDefault="008F0636" w:rsidP="008F0636">
      <w:pPr>
        <w:autoSpaceDE w:val="0"/>
        <w:autoSpaceDN w:val="0"/>
        <w:adjustRightInd w:val="0"/>
        <w:spacing w:after="0" w:line="360" w:lineRule="auto"/>
        <w:jc w:val="center"/>
      </w:pPr>
      <w:r>
        <w:t>ΟΙΚΟΝΟΜΙΚΗ ΠΡΟΣΦΟΡΑ ΣΥΝΟΠΤΙΚΟΥ ΔΙΑΓΩΝΙΣΜΟΥ</w:t>
      </w:r>
    </w:p>
    <w:p w14:paraId="6EDDE528" w14:textId="77777777" w:rsidR="008F0636" w:rsidRDefault="008F0636" w:rsidP="008F0636">
      <w:pPr>
        <w:autoSpaceDE w:val="0"/>
        <w:autoSpaceDN w:val="0"/>
        <w:adjustRightInd w:val="0"/>
        <w:spacing w:after="0" w:line="360" w:lineRule="auto"/>
        <w:jc w:val="center"/>
      </w:pPr>
      <w:r>
        <w:t>για την επιλογή Αναδόχου για το έργο:</w:t>
      </w:r>
    </w:p>
    <w:p w14:paraId="51AD1030" w14:textId="275176AC" w:rsidR="008F0636" w:rsidRDefault="008F0636" w:rsidP="008F0636">
      <w:pPr>
        <w:autoSpaceDE w:val="0"/>
        <w:autoSpaceDN w:val="0"/>
        <w:adjustRightInd w:val="0"/>
        <w:spacing w:after="0" w:line="360" w:lineRule="auto"/>
      </w:pPr>
      <w:r>
        <w:t>«</w:t>
      </w:r>
      <w:r w:rsidRPr="00C448EC">
        <w:t>Προμήθεια και τοποθέτηση κινητού εξοπλισμού χώρου γραφείων και εργαστηρίου υποδοχής ωφελούμενών</w:t>
      </w:r>
      <w:r>
        <w:t>» στο πλαίσιο υλοποίησης από την Ε.Α.Τ.Α. Α.Ε. του Έργου “</w:t>
      </w:r>
      <w:proofErr w:type="spellStart"/>
      <w:r>
        <w:t>Curing</w:t>
      </w:r>
      <w:proofErr w:type="spellEnd"/>
      <w:r>
        <w:t xml:space="preserve"> the </w:t>
      </w:r>
      <w:proofErr w:type="spellStart"/>
      <w:r>
        <w:t>Limbo</w:t>
      </w:r>
      <w:proofErr w:type="spellEnd"/>
      <w:r>
        <w:t xml:space="preserve">”  - «Αστικές Καινοτόμες Δράσεις- Από την απάθεια </w:t>
      </w:r>
      <w:proofErr w:type="spellStart"/>
      <w:r>
        <w:t>στoν</w:t>
      </w:r>
      <w:proofErr w:type="spellEnd"/>
      <w: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t>Urban</w:t>
      </w:r>
      <w:proofErr w:type="spellEnd"/>
      <w:r>
        <w:t xml:space="preserve"> </w:t>
      </w:r>
      <w:proofErr w:type="spellStart"/>
      <w:r>
        <w:t>Innovative</w:t>
      </w:r>
      <w:proofErr w:type="spellEnd"/>
      <w:r>
        <w:t xml:space="preserve"> </w:t>
      </w:r>
      <w:proofErr w:type="spellStart"/>
      <w:r>
        <w:t>Actions</w:t>
      </w:r>
      <w:proofErr w:type="spellEnd"/>
      <w:r>
        <w:t xml:space="preserve"> (ΑΔΑ: </w:t>
      </w:r>
      <w:r w:rsidR="00DA7210" w:rsidRPr="00DA7210">
        <w:t>ΨΓ51ΟΡΙΝ-Γ3Υ</w:t>
      </w:r>
      <w:r>
        <w:t>)</w:t>
      </w:r>
      <w:bookmarkStart w:id="1" w:name="_GoBack"/>
      <w:bookmarkEnd w:id="1"/>
    </w:p>
    <w:p w14:paraId="7752E790" w14:textId="77777777" w:rsidR="008F0636" w:rsidRPr="00E51F2D" w:rsidRDefault="008F0636" w:rsidP="008F0636">
      <w:pPr>
        <w:autoSpaceDE w:val="0"/>
        <w:autoSpaceDN w:val="0"/>
        <w:adjustRightInd w:val="0"/>
        <w:spacing w:after="0" w:line="360" w:lineRule="auto"/>
      </w:pPr>
      <w:r>
        <w:t xml:space="preserve">      </w:t>
      </w:r>
    </w:p>
    <w:tbl>
      <w:tblPr>
        <w:tblStyle w:val="TableGrid"/>
        <w:tblW w:w="10065" w:type="dxa"/>
        <w:tblInd w:w="-713" w:type="dxa"/>
        <w:tblLayout w:type="fixed"/>
        <w:tblLook w:val="04A0" w:firstRow="1" w:lastRow="0" w:firstColumn="1" w:lastColumn="0" w:noHBand="0" w:noVBand="1"/>
      </w:tblPr>
      <w:tblGrid>
        <w:gridCol w:w="709"/>
        <w:gridCol w:w="6804"/>
        <w:gridCol w:w="1276"/>
        <w:gridCol w:w="1276"/>
      </w:tblGrid>
      <w:tr w:rsidR="008F0636" w:rsidRPr="007A2822" w14:paraId="277696CC" w14:textId="77777777" w:rsidTr="00416F66">
        <w:trPr>
          <w:trHeight w:val="690"/>
        </w:trPr>
        <w:tc>
          <w:tcPr>
            <w:tcW w:w="709" w:type="dxa"/>
            <w:noWrap/>
            <w:hideMark/>
          </w:tcPr>
          <w:p w14:paraId="428A6F41" w14:textId="77777777" w:rsidR="008F0636" w:rsidRPr="00A86330" w:rsidRDefault="008F0636" w:rsidP="00416F66">
            <w:pPr>
              <w:spacing w:before="60" w:after="60"/>
              <w:jc w:val="center"/>
              <w:rPr>
                <w:rFonts w:asciiTheme="minorHAnsi" w:hAnsiTheme="minorHAnsi" w:cs="Arial"/>
                <w:b/>
                <w:bCs/>
                <w:sz w:val="18"/>
                <w:szCs w:val="18"/>
              </w:rPr>
            </w:pPr>
            <w:r w:rsidRPr="00A86330">
              <w:rPr>
                <w:rFonts w:asciiTheme="minorHAnsi" w:hAnsiTheme="minorHAnsi" w:cs="Arial"/>
                <w:b/>
                <w:bCs/>
                <w:sz w:val="18"/>
                <w:szCs w:val="18"/>
              </w:rPr>
              <w:t>Α/Α</w:t>
            </w:r>
          </w:p>
        </w:tc>
        <w:tc>
          <w:tcPr>
            <w:tcW w:w="6804" w:type="dxa"/>
            <w:hideMark/>
          </w:tcPr>
          <w:p w14:paraId="53DAF8D6" w14:textId="77777777" w:rsidR="008F0636" w:rsidRPr="00A86330" w:rsidRDefault="008F0636" w:rsidP="00416F66">
            <w:pPr>
              <w:spacing w:before="60" w:after="60"/>
              <w:jc w:val="center"/>
              <w:rPr>
                <w:rFonts w:asciiTheme="minorHAnsi" w:hAnsiTheme="minorHAnsi" w:cs="Arial"/>
                <w:b/>
                <w:bCs/>
                <w:sz w:val="18"/>
                <w:szCs w:val="18"/>
              </w:rPr>
            </w:pPr>
            <w:r w:rsidRPr="00A86330">
              <w:rPr>
                <w:rFonts w:asciiTheme="minorHAnsi" w:hAnsiTheme="minorHAnsi" w:cs="Arial"/>
                <w:b/>
                <w:bCs/>
                <w:sz w:val="18"/>
                <w:szCs w:val="18"/>
              </w:rPr>
              <w:t>ΠΕΡΙΓΡΑΦΗ</w:t>
            </w:r>
          </w:p>
        </w:tc>
        <w:tc>
          <w:tcPr>
            <w:tcW w:w="1276" w:type="dxa"/>
            <w:hideMark/>
          </w:tcPr>
          <w:p w14:paraId="12891CFC" w14:textId="77777777" w:rsidR="008F0636" w:rsidRPr="00A86330" w:rsidRDefault="008F0636" w:rsidP="00416F66">
            <w:pPr>
              <w:spacing w:before="60" w:after="60"/>
              <w:jc w:val="center"/>
              <w:rPr>
                <w:rFonts w:asciiTheme="minorHAnsi" w:hAnsiTheme="minorHAnsi" w:cs="Arial"/>
                <w:b/>
                <w:bCs/>
                <w:sz w:val="18"/>
                <w:szCs w:val="18"/>
              </w:rPr>
            </w:pPr>
            <w:r w:rsidRPr="00A86330">
              <w:rPr>
                <w:rFonts w:asciiTheme="minorHAnsi" w:hAnsiTheme="minorHAnsi" w:cs="Arial"/>
                <w:b/>
                <w:bCs/>
                <w:sz w:val="18"/>
                <w:szCs w:val="18"/>
              </w:rPr>
              <w:t>ΜΟΝΑΔΑ</w:t>
            </w:r>
          </w:p>
        </w:tc>
        <w:tc>
          <w:tcPr>
            <w:tcW w:w="1276" w:type="dxa"/>
            <w:noWrap/>
            <w:hideMark/>
          </w:tcPr>
          <w:p w14:paraId="3129B0F6" w14:textId="77777777" w:rsidR="008F0636" w:rsidRPr="00A86330" w:rsidRDefault="008F0636" w:rsidP="00416F66">
            <w:pPr>
              <w:spacing w:before="60" w:after="60"/>
              <w:jc w:val="center"/>
              <w:rPr>
                <w:rFonts w:asciiTheme="minorHAnsi" w:hAnsiTheme="minorHAnsi" w:cs="Arial"/>
                <w:b/>
                <w:bCs/>
                <w:sz w:val="18"/>
                <w:szCs w:val="18"/>
              </w:rPr>
            </w:pPr>
            <w:r w:rsidRPr="00A86330">
              <w:rPr>
                <w:rFonts w:asciiTheme="minorHAnsi" w:hAnsiTheme="minorHAnsi" w:cs="Arial"/>
                <w:b/>
                <w:bCs/>
                <w:sz w:val="18"/>
                <w:szCs w:val="18"/>
              </w:rPr>
              <w:t>ΠΟΣΟΤΗΤΑ</w:t>
            </w:r>
          </w:p>
        </w:tc>
      </w:tr>
      <w:tr w:rsidR="008F0636" w:rsidRPr="007A2822" w14:paraId="348A7090" w14:textId="77777777" w:rsidTr="00416F66">
        <w:trPr>
          <w:trHeight w:val="506"/>
        </w:trPr>
        <w:tc>
          <w:tcPr>
            <w:tcW w:w="709" w:type="dxa"/>
            <w:noWrap/>
            <w:hideMark/>
          </w:tcPr>
          <w:p w14:paraId="0B83EA40"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Α</w:t>
            </w:r>
          </w:p>
        </w:tc>
        <w:tc>
          <w:tcPr>
            <w:tcW w:w="6804" w:type="dxa"/>
            <w:noWrap/>
            <w:hideMark/>
          </w:tcPr>
          <w:p w14:paraId="5EBE606E"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ΕΡΓΑΣΙΕΣ ΣΕ ΧΩΡΟΥΣ ΓΡΑΦΕΙΩΝ</w:t>
            </w:r>
          </w:p>
        </w:tc>
        <w:tc>
          <w:tcPr>
            <w:tcW w:w="1276" w:type="dxa"/>
            <w:noWrap/>
            <w:hideMark/>
          </w:tcPr>
          <w:p w14:paraId="48864B3B"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c>
          <w:tcPr>
            <w:tcW w:w="1276" w:type="dxa"/>
            <w:noWrap/>
            <w:hideMark/>
          </w:tcPr>
          <w:p w14:paraId="6300E628"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r>
      <w:tr w:rsidR="008F0636" w:rsidRPr="007A2822" w14:paraId="4E900A3B" w14:textId="77777777" w:rsidTr="00416F66">
        <w:trPr>
          <w:trHeight w:val="270"/>
        </w:trPr>
        <w:tc>
          <w:tcPr>
            <w:tcW w:w="709" w:type="dxa"/>
            <w:noWrap/>
            <w:hideMark/>
          </w:tcPr>
          <w:p w14:paraId="3E0D0A98"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c>
          <w:tcPr>
            <w:tcW w:w="6804" w:type="dxa"/>
            <w:hideMark/>
          </w:tcPr>
          <w:p w14:paraId="155C5199"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c>
          <w:tcPr>
            <w:tcW w:w="1276" w:type="dxa"/>
            <w:hideMark/>
          </w:tcPr>
          <w:p w14:paraId="11B30F09"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c>
          <w:tcPr>
            <w:tcW w:w="1276" w:type="dxa"/>
            <w:hideMark/>
          </w:tcPr>
          <w:p w14:paraId="1D548571"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r>
      <w:tr w:rsidR="008F0636" w:rsidRPr="007A2822" w14:paraId="4D42BDA3" w14:textId="77777777" w:rsidTr="00416F66">
        <w:trPr>
          <w:trHeight w:val="690"/>
        </w:trPr>
        <w:tc>
          <w:tcPr>
            <w:tcW w:w="709" w:type="dxa"/>
            <w:noWrap/>
            <w:hideMark/>
          </w:tcPr>
          <w:p w14:paraId="06E54C88"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1</w:t>
            </w:r>
          </w:p>
        </w:tc>
        <w:tc>
          <w:tcPr>
            <w:tcW w:w="6804" w:type="dxa"/>
            <w:noWrap/>
            <w:hideMark/>
          </w:tcPr>
          <w:p w14:paraId="25B5C1BE"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ΗΛΕΚΤΡΟΛΟΓΙΚΗ ΕΓΚΑΤΑΣΤΑΣΗ</w:t>
            </w:r>
          </w:p>
        </w:tc>
        <w:tc>
          <w:tcPr>
            <w:tcW w:w="1276" w:type="dxa"/>
            <w:noWrap/>
            <w:hideMark/>
          </w:tcPr>
          <w:p w14:paraId="48D662AD"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c>
          <w:tcPr>
            <w:tcW w:w="1276" w:type="dxa"/>
            <w:noWrap/>
            <w:hideMark/>
          </w:tcPr>
          <w:p w14:paraId="639459B7"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r>
      <w:tr w:rsidR="008F0636" w:rsidRPr="007A2822" w14:paraId="38CB6AD0" w14:textId="77777777" w:rsidTr="00416F66">
        <w:trPr>
          <w:trHeight w:val="690"/>
        </w:trPr>
        <w:tc>
          <w:tcPr>
            <w:tcW w:w="709" w:type="dxa"/>
            <w:noWrap/>
          </w:tcPr>
          <w:p w14:paraId="1471EF3C"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sz w:val="18"/>
                <w:szCs w:val="18"/>
              </w:rPr>
              <w:t>1.1</w:t>
            </w:r>
          </w:p>
        </w:tc>
        <w:tc>
          <w:tcPr>
            <w:tcW w:w="6804" w:type="dxa"/>
            <w:noWrap/>
          </w:tcPr>
          <w:p w14:paraId="71F37C2D" w14:textId="77777777" w:rsidR="008F0636" w:rsidRPr="00A86330" w:rsidRDefault="008F0636" w:rsidP="00416F66">
            <w:pPr>
              <w:spacing w:line="360" w:lineRule="auto"/>
              <w:rPr>
                <w:rFonts w:asciiTheme="minorHAnsi" w:hAnsiTheme="minorHAnsi"/>
                <w:b/>
                <w:bCs/>
                <w:sz w:val="18"/>
                <w:szCs w:val="18"/>
              </w:rPr>
            </w:pPr>
            <w:r>
              <w:rPr>
                <w:rFonts w:asciiTheme="minorHAnsi" w:hAnsiTheme="minorHAnsi"/>
                <w:sz w:val="18"/>
                <w:szCs w:val="18"/>
              </w:rPr>
              <w:t>ΠΡΟΜΗΘΕΙΑ-ΤΟΠΟΘΕΤΗΣΗ</w:t>
            </w:r>
            <w:r w:rsidRPr="00A86330">
              <w:rPr>
                <w:rFonts w:asciiTheme="minorHAnsi" w:hAnsiTheme="minorHAnsi"/>
                <w:sz w:val="18"/>
                <w:szCs w:val="18"/>
              </w:rPr>
              <w:t xml:space="preserve"> ΠΡΙΖΟΔΙΑΚΟΠΤΙΚΟΥ ΥΛΙΚΟΥ ΓΡΑΦΕΙΩΝ </w:t>
            </w:r>
          </w:p>
        </w:tc>
        <w:tc>
          <w:tcPr>
            <w:tcW w:w="1276" w:type="dxa"/>
            <w:noWrap/>
          </w:tcPr>
          <w:p w14:paraId="24EFD112"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tcPr>
          <w:p w14:paraId="1F3469CC"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7A2822" w14:paraId="351A9298" w14:textId="77777777" w:rsidTr="00416F66">
        <w:trPr>
          <w:trHeight w:val="566"/>
        </w:trPr>
        <w:tc>
          <w:tcPr>
            <w:tcW w:w="709" w:type="dxa"/>
            <w:hideMark/>
          </w:tcPr>
          <w:p w14:paraId="6ECD6DC6" w14:textId="77777777" w:rsidR="008F0636" w:rsidRPr="00A86330" w:rsidRDefault="008F0636" w:rsidP="00416F66">
            <w:pPr>
              <w:spacing w:line="360" w:lineRule="auto"/>
              <w:rPr>
                <w:rFonts w:asciiTheme="minorHAnsi" w:hAnsiTheme="minorHAnsi"/>
                <w:sz w:val="18"/>
                <w:szCs w:val="18"/>
              </w:rPr>
            </w:pPr>
          </w:p>
        </w:tc>
        <w:tc>
          <w:tcPr>
            <w:tcW w:w="6804" w:type="dxa"/>
            <w:hideMark/>
          </w:tcPr>
          <w:p w14:paraId="59F93851" w14:textId="77777777" w:rsidR="008F0636" w:rsidRPr="00A86330" w:rsidRDefault="008F0636" w:rsidP="00416F66">
            <w:pPr>
              <w:spacing w:line="360" w:lineRule="auto"/>
              <w:rPr>
                <w:rFonts w:asciiTheme="minorHAnsi" w:hAnsiTheme="minorHAnsi"/>
                <w:sz w:val="18"/>
                <w:szCs w:val="18"/>
              </w:rPr>
            </w:pPr>
          </w:p>
        </w:tc>
        <w:tc>
          <w:tcPr>
            <w:tcW w:w="1276" w:type="dxa"/>
            <w:hideMark/>
          </w:tcPr>
          <w:p w14:paraId="48F27123" w14:textId="77777777" w:rsidR="008F0636" w:rsidRPr="00A86330" w:rsidRDefault="008F0636" w:rsidP="00416F66">
            <w:pPr>
              <w:spacing w:line="360" w:lineRule="auto"/>
              <w:rPr>
                <w:rFonts w:asciiTheme="minorHAnsi" w:hAnsiTheme="minorHAnsi"/>
                <w:sz w:val="18"/>
                <w:szCs w:val="18"/>
              </w:rPr>
            </w:pPr>
          </w:p>
        </w:tc>
        <w:tc>
          <w:tcPr>
            <w:tcW w:w="1276" w:type="dxa"/>
            <w:hideMark/>
          </w:tcPr>
          <w:p w14:paraId="17EB3345" w14:textId="77777777" w:rsidR="008F0636" w:rsidRPr="00A86330" w:rsidRDefault="008F0636" w:rsidP="00416F66">
            <w:pPr>
              <w:spacing w:line="360" w:lineRule="auto"/>
              <w:rPr>
                <w:rFonts w:asciiTheme="minorHAnsi" w:hAnsiTheme="minorHAnsi"/>
                <w:sz w:val="18"/>
                <w:szCs w:val="18"/>
              </w:rPr>
            </w:pPr>
          </w:p>
        </w:tc>
      </w:tr>
      <w:tr w:rsidR="008F0636" w:rsidRPr="007A2822" w14:paraId="36EE2F1F" w14:textId="77777777" w:rsidTr="00416F66">
        <w:trPr>
          <w:trHeight w:val="660"/>
        </w:trPr>
        <w:tc>
          <w:tcPr>
            <w:tcW w:w="709" w:type="dxa"/>
            <w:noWrap/>
            <w:hideMark/>
          </w:tcPr>
          <w:p w14:paraId="5776915B"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2</w:t>
            </w:r>
          </w:p>
        </w:tc>
        <w:tc>
          <w:tcPr>
            <w:tcW w:w="6804" w:type="dxa"/>
            <w:noWrap/>
            <w:hideMark/>
          </w:tcPr>
          <w:p w14:paraId="7AB33C7A"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 xml:space="preserve">ΧΡΩΜΑΤΙΣΜΟΙ </w:t>
            </w:r>
          </w:p>
        </w:tc>
        <w:tc>
          <w:tcPr>
            <w:tcW w:w="1276" w:type="dxa"/>
            <w:noWrap/>
            <w:hideMark/>
          </w:tcPr>
          <w:p w14:paraId="49240E27"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c>
          <w:tcPr>
            <w:tcW w:w="1276" w:type="dxa"/>
            <w:noWrap/>
            <w:hideMark/>
          </w:tcPr>
          <w:p w14:paraId="073FD57F"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r>
      <w:tr w:rsidR="008F0636" w:rsidRPr="007A2822" w14:paraId="3AE9C9BB" w14:textId="77777777" w:rsidTr="00416F66">
        <w:trPr>
          <w:trHeight w:val="660"/>
        </w:trPr>
        <w:tc>
          <w:tcPr>
            <w:tcW w:w="709" w:type="dxa"/>
            <w:noWrap/>
            <w:hideMark/>
          </w:tcPr>
          <w:p w14:paraId="6A9284C3"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2.1</w:t>
            </w:r>
          </w:p>
        </w:tc>
        <w:tc>
          <w:tcPr>
            <w:tcW w:w="6804" w:type="dxa"/>
            <w:noWrap/>
            <w:hideMark/>
          </w:tcPr>
          <w:p w14:paraId="11FC1824"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ΧΡΩΜΑΤΙΣΜΟΣ ΞΥΛΙΝΩΝ ΚΑΤΑΣΚΕΥΩΝ ΒΑΣΕΙ ΜΕΛΕΤΗΣ</w:t>
            </w:r>
          </w:p>
          <w:p w14:paraId="0F36D4C1"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ΧΡΩΜΑΤΙΣΜΟΙ ΤΟΙΧΩΝ (AΡΧΕΙΟ , ΣΥΜΒΟΥΛΟΣ, ΧΩΡΟΣ ΥΠΟΔΟΧΗΣ)</w:t>
            </w:r>
          </w:p>
        </w:tc>
        <w:tc>
          <w:tcPr>
            <w:tcW w:w="1276" w:type="dxa"/>
            <w:vMerge w:val="restart"/>
            <w:noWrap/>
            <w:hideMark/>
          </w:tcPr>
          <w:p w14:paraId="458CA204"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vMerge w:val="restart"/>
            <w:noWrap/>
            <w:hideMark/>
          </w:tcPr>
          <w:p w14:paraId="3F304C3E"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9C3392" w14:paraId="472C0268" w14:textId="77777777" w:rsidTr="00416F66">
        <w:trPr>
          <w:trHeight w:val="660"/>
        </w:trPr>
        <w:tc>
          <w:tcPr>
            <w:tcW w:w="709" w:type="dxa"/>
            <w:noWrap/>
            <w:hideMark/>
          </w:tcPr>
          <w:p w14:paraId="35ECD14B"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2.2</w:t>
            </w:r>
          </w:p>
        </w:tc>
        <w:tc>
          <w:tcPr>
            <w:tcW w:w="6804" w:type="dxa"/>
            <w:noWrap/>
            <w:hideMark/>
          </w:tcPr>
          <w:p w14:paraId="5925F33A"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ΧΡΩΜΑΤΙΣΜΟΣ ΜΕΤΑΛΛΙΚΩΝ ΚΑΤΑΣΚΕΥΩΝ ΒΑΣΕΙ ΜΕΛΕΤΗΣ</w:t>
            </w:r>
          </w:p>
        </w:tc>
        <w:tc>
          <w:tcPr>
            <w:tcW w:w="1276" w:type="dxa"/>
            <w:vMerge/>
            <w:hideMark/>
          </w:tcPr>
          <w:p w14:paraId="1FF0CEC4" w14:textId="77777777" w:rsidR="008F0636" w:rsidRPr="00A86330" w:rsidRDefault="008F0636" w:rsidP="00416F66">
            <w:pPr>
              <w:spacing w:line="360" w:lineRule="auto"/>
              <w:rPr>
                <w:rFonts w:asciiTheme="minorHAnsi" w:hAnsiTheme="minorHAnsi"/>
                <w:sz w:val="18"/>
                <w:szCs w:val="18"/>
              </w:rPr>
            </w:pPr>
          </w:p>
        </w:tc>
        <w:tc>
          <w:tcPr>
            <w:tcW w:w="1276" w:type="dxa"/>
            <w:vMerge/>
            <w:hideMark/>
          </w:tcPr>
          <w:p w14:paraId="7438EEBF" w14:textId="77777777" w:rsidR="008F0636" w:rsidRPr="00A86330" w:rsidRDefault="008F0636" w:rsidP="00416F66">
            <w:pPr>
              <w:spacing w:line="360" w:lineRule="auto"/>
              <w:rPr>
                <w:rFonts w:asciiTheme="minorHAnsi" w:hAnsiTheme="minorHAnsi"/>
                <w:sz w:val="18"/>
                <w:szCs w:val="18"/>
              </w:rPr>
            </w:pPr>
          </w:p>
        </w:tc>
      </w:tr>
      <w:tr w:rsidR="008F0636" w:rsidRPr="007A2822" w14:paraId="219398E7" w14:textId="77777777" w:rsidTr="00416F66">
        <w:trPr>
          <w:trHeight w:val="660"/>
        </w:trPr>
        <w:tc>
          <w:tcPr>
            <w:tcW w:w="709" w:type="dxa"/>
            <w:noWrap/>
            <w:hideMark/>
          </w:tcPr>
          <w:p w14:paraId="7E6534B5"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3</w:t>
            </w:r>
          </w:p>
        </w:tc>
        <w:tc>
          <w:tcPr>
            <w:tcW w:w="6804" w:type="dxa"/>
            <w:noWrap/>
            <w:hideMark/>
          </w:tcPr>
          <w:p w14:paraId="0BA3F74C"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ΜΕΤΑΛΛΙΚΕΣ ΚΑΤΑΣΚΕΥΕΣ</w:t>
            </w:r>
          </w:p>
        </w:tc>
        <w:tc>
          <w:tcPr>
            <w:tcW w:w="1276" w:type="dxa"/>
            <w:noWrap/>
            <w:hideMark/>
          </w:tcPr>
          <w:p w14:paraId="2C52D5AF"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c>
          <w:tcPr>
            <w:tcW w:w="1276" w:type="dxa"/>
            <w:noWrap/>
            <w:hideMark/>
          </w:tcPr>
          <w:p w14:paraId="00DC617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r>
      <w:tr w:rsidR="008F0636" w:rsidRPr="007A2822" w14:paraId="20E5EB97" w14:textId="77777777" w:rsidTr="00416F66">
        <w:trPr>
          <w:trHeight w:val="660"/>
        </w:trPr>
        <w:tc>
          <w:tcPr>
            <w:tcW w:w="709" w:type="dxa"/>
            <w:noWrap/>
            <w:hideMark/>
          </w:tcPr>
          <w:p w14:paraId="365D8FC4"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3.1</w:t>
            </w:r>
          </w:p>
        </w:tc>
        <w:tc>
          <w:tcPr>
            <w:tcW w:w="6804" w:type="dxa"/>
            <w:hideMark/>
          </w:tcPr>
          <w:p w14:paraId="3E6119DF"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ΜΕΤΑΛΛΙΚΗ ΚΑΤΑΣΚΕΥΗ ΔΙΑΧΩΡΙΣΤΙΚΟΥ ΜΕ ΠΛΑΤΕΣ ΜΠΑΜΠΟΥ ΒΑΣΕΙ ΜΕΛΕΤΗΣ ΓΡΑΦΕΙΟ ΚΑΘΗΓΗΤΩΝ</w:t>
            </w:r>
          </w:p>
        </w:tc>
        <w:tc>
          <w:tcPr>
            <w:tcW w:w="1276" w:type="dxa"/>
            <w:noWrap/>
            <w:hideMark/>
          </w:tcPr>
          <w:p w14:paraId="2E2A6311"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hideMark/>
          </w:tcPr>
          <w:p w14:paraId="2B2761F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7A2822" w14:paraId="1CABE7D5" w14:textId="77777777" w:rsidTr="00416F66">
        <w:trPr>
          <w:trHeight w:val="660"/>
        </w:trPr>
        <w:tc>
          <w:tcPr>
            <w:tcW w:w="709" w:type="dxa"/>
            <w:noWrap/>
            <w:hideMark/>
          </w:tcPr>
          <w:p w14:paraId="2F8BD5CD"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lastRenderedPageBreak/>
              <w:t>3.2</w:t>
            </w:r>
          </w:p>
        </w:tc>
        <w:tc>
          <w:tcPr>
            <w:tcW w:w="6804" w:type="dxa"/>
            <w:hideMark/>
          </w:tcPr>
          <w:p w14:paraId="2295DA10"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ΝΕΟ ΓΡΑΦΕΙΟ 6 ΘΕΣΕΩΝ  ΒΑΣΕΙ ΜΕΛΕΤΗΣ</w:t>
            </w:r>
          </w:p>
        </w:tc>
        <w:tc>
          <w:tcPr>
            <w:tcW w:w="1276" w:type="dxa"/>
            <w:noWrap/>
            <w:hideMark/>
          </w:tcPr>
          <w:p w14:paraId="69DB6151"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hideMark/>
          </w:tcPr>
          <w:p w14:paraId="20314189"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3,00</w:t>
            </w:r>
          </w:p>
        </w:tc>
      </w:tr>
      <w:tr w:rsidR="008F0636" w:rsidRPr="007A2822" w14:paraId="6829C7DE" w14:textId="77777777" w:rsidTr="00416F66">
        <w:trPr>
          <w:trHeight w:val="660"/>
        </w:trPr>
        <w:tc>
          <w:tcPr>
            <w:tcW w:w="709" w:type="dxa"/>
            <w:noWrap/>
            <w:hideMark/>
          </w:tcPr>
          <w:p w14:paraId="09E99FAA"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3.3</w:t>
            </w:r>
          </w:p>
        </w:tc>
        <w:tc>
          <w:tcPr>
            <w:tcW w:w="6804" w:type="dxa"/>
            <w:hideMark/>
          </w:tcPr>
          <w:p w14:paraId="629EE298"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ΝΕΟ ΓΡΑΦΕΙΟ 4 ΘΕΣΕΩΝ  ΒΑΣΕΙ ΜΕΛΕΤΗΣ</w:t>
            </w:r>
          </w:p>
        </w:tc>
        <w:tc>
          <w:tcPr>
            <w:tcW w:w="1276" w:type="dxa"/>
            <w:noWrap/>
            <w:hideMark/>
          </w:tcPr>
          <w:p w14:paraId="0467D703"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hideMark/>
          </w:tcPr>
          <w:p w14:paraId="1EB02FE3"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2,00</w:t>
            </w:r>
          </w:p>
        </w:tc>
      </w:tr>
      <w:tr w:rsidR="008F0636" w:rsidRPr="007A2822" w14:paraId="0585FAD4" w14:textId="77777777" w:rsidTr="00416F66">
        <w:trPr>
          <w:trHeight w:val="660"/>
        </w:trPr>
        <w:tc>
          <w:tcPr>
            <w:tcW w:w="709" w:type="dxa"/>
            <w:noWrap/>
            <w:hideMark/>
          </w:tcPr>
          <w:p w14:paraId="25E57687"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3.4</w:t>
            </w:r>
          </w:p>
        </w:tc>
        <w:tc>
          <w:tcPr>
            <w:tcW w:w="6804" w:type="dxa"/>
            <w:hideMark/>
          </w:tcPr>
          <w:p w14:paraId="6F00DB94"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ΜΕΤΑΛΛΙΚΗ ΚΑΤΑΣΚΕΥΗ ΓΡΑΦΕΙΟΥ ΠΑΓΚΟΥ ΧΩΡΟΥ ΥΠΟΔΟΧΗΣ ΕΙΣΟΔΟΥ</w:t>
            </w:r>
          </w:p>
        </w:tc>
        <w:tc>
          <w:tcPr>
            <w:tcW w:w="1276" w:type="dxa"/>
            <w:noWrap/>
            <w:hideMark/>
          </w:tcPr>
          <w:p w14:paraId="0EF4A1FF"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hideMark/>
          </w:tcPr>
          <w:p w14:paraId="59F7766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7A2822" w14:paraId="3B5DC996" w14:textId="77777777" w:rsidTr="00416F66">
        <w:trPr>
          <w:trHeight w:val="660"/>
        </w:trPr>
        <w:tc>
          <w:tcPr>
            <w:tcW w:w="709" w:type="dxa"/>
            <w:noWrap/>
            <w:hideMark/>
          </w:tcPr>
          <w:p w14:paraId="7FF44D5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3.5</w:t>
            </w:r>
          </w:p>
        </w:tc>
        <w:tc>
          <w:tcPr>
            <w:tcW w:w="6804" w:type="dxa"/>
            <w:hideMark/>
          </w:tcPr>
          <w:p w14:paraId="5A47D088"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ΜΕΤΑΛΛΙΚΗ ΒΑΣΗ ΣΤΑΘΕΡΟΥ ΚΑΘΙΣΤΙΚΟΥ</w:t>
            </w:r>
          </w:p>
        </w:tc>
        <w:tc>
          <w:tcPr>
            <w:tcW w:w="1276" w:type="dxa"/>
            <w:noWrap/>
            <w:hideMark/>
          </w:tcPr>
          <w:p w14:paraId="1017C7A7"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hideMark/>
          </w:tcPr>
          <w:p w14:paraId="7B5307C3"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7A2822" w14:paraId="2DCCB5A3" w14:textId="77777777" w:rsidTr="00416F66">
        <w:trPr>
          <w:trHeight w:val="660"/>
        </w:trPr>
        <w:tc>
          <w:tcPr>
            <w:tcW w:w="709" w:type="dxa"/>
            <w:noWrap/>
            <w:hideMark/>
          </w:tcPr>
          <w:p w14:paraId="180B622D"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3.6</w:t>
            </w:r>
          </w:p>
        </w:tc>
        <w:tc>
          <w:tcPr>
            <w:tcW w:w="6804" w:type="dxa"/>
            <w:hideMark/>
          </w:tcPr>
          <w:p w14:paraId="07C2144B"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ΜΕΤΑΛΛΙΚΟΣ ΣΚΕΛΕΤΟΣ ΣΥΡΤΑΡΙΩΝ</w:t>
            </w:r>
          </w:p>
        </w:tc>
        <w:tc>
          <w:tcPr>
            <w:tcW w:w="1276" w:type="dxa"/>
            <w:noWrap/>
            <w:hideMark/>
          </w:tcPr>
          <w:p w14:paraId="3B9140B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hideMark/>
          </w:tcPr>
          <w:p w14:paraId="4E6C5A30"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4,00</w:t>
            </w:r>
          </w:p>
        </w:tc>
      </w:tr>
      <w:tr w:rsidR="008F0636" w:rsidRPr="007A2822" w14:paraId="736AAB46" w14:textId="77777777" w:rsidTr="00416F66">
        <w:trPr>
          <w:trHeight w:val="660"/>
        </w:trPr>
        <w:tc>
          <w:tcPr>
            <w:tcW w:w="709" w:type="dxa"/>
            <w:noWrap/>
          </w:tcPr>
          <w:p w14:paraId="2160EBA9"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3.7</w:t>
            </w:r>
          </w:p>
        </w:tc>
        <w:tc>
          <w:tcPr>
            <w:tcW w:w="6804" w:type="dxa"/>
          </w:tcPr>
          <w:p w14:paraId="1E3D63C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ΜΕΤΑΛΛΙΚΑ ΣΤΟΙΧΕΙΑ ΣΤΗΡΙΞΗΣ ΦΥΤΩΝ</w:t>
            </w:r>
          </w:p>
        </w:tc>
        <w:tc>
          <w:tcPr>
            <w:tcW w:w="1276" w:type="dxa"/>
            <w:noWrap/>
          </w:tcPr>
          <w:p w14:paraId="3429714E"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tcPr>
          <w:p w14:paraId="34EC9707"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4,00</w:t>
            </w:r>
          </w:p>
        </w:tc>
      </w:tr>
      <w:tr w:rsidR="008F0636" w:rsidRPr="007A2822" w14:paraId="05462B8A" w14:textId="77777777" w:rsidTr="00416F66">
        <w:trPr>
          <w:trHeight w:val="660"/>
        </w:trPr>
        <w:tc>
          <w:tcPr>
            <w:tcW w:w="709" w:type="dxa"/>
            <w:noWrap/>
          </w:tcPr>
          <w:p w14:paraId="5E39A46C"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3.8</w:t>
            </w:r>
          </w:p>
        </w:tc>
        <w:tc>
          <w:tcPr>
            <w:tcW w:w="6804" w:type="dxa"/>
          </w:tcPr>
          <w:p w14:paraId="6465B72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ΠΡΟΣΘΗΚΗ ΚΛΕΙΔΑΡΙΑΣ ΣΕ ΠΑΡΑΘΥΡΑ ΧΩΡΟΥ ΣΕΜΙΝΑΡΙΩΝ (ΜΟΝΟ ΑΝΑΚΛΙΣΗ)</w:t>
            </w:r>
          </w:p>
        </w:tc>
        <w:tc>
          <w:tcPr>
            <w:tcW w:w="1276" w:type="dxa"/>
            <w:noWrap/>
          </w:tcPr>
          <w:p w14:paraId="2D300692"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tcPr>
          <w:p w14:paraId="2678D9BF"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2,00</w:t>
            </w:r>
          </w:p>
        </w:tc>
      </w:tr>
      <w:tr w:rsidR="008F0636" w:rsidRPr="007A2822" w14:paraId="31EDAAAC" w14:textId="77777777" w:rsidTr="00416F66">
        <w:trPr>
          <w:trHeight w:val="660"/>
        </w:trPr>
        <w:tc>
          <w:tcPr>
            <w:tcW w:w="709" w:type="dxa"/>
            <w:noWrap/>
          </w:tcPr>
          <w:p w14:paraId="7000F49E"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3.9</w:t>
            </w:r>
          </w:p>
        </w:tc>
        <w:tc>
          <w:tcPr>
            <w:tcW w:w="6804" w:type="dxa"/>
          </w:tcPr>
          <w:p w14:paraId="6FB54709"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ΠΡΟΣΘΗΚΗ ΣΤΑΘΕΡΟΥ  ΚΑΓΚΕΛΟΥ ΑΣΦΑΛΕΙΑΣ ΛΑΜΕΣ  ΕΞΩΤΕΡΙΚΑ</w:t>
            </w:r>
          </w:p>
        </w:tc>
        <w:tc>
          <w:tcPr>
            <w:tcW w:w="1276" w:type="dxa"/>
            <w:noWrap/>
          </w:tcPr>
          <w:p w14:paraId="18730501"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tcPr>
          <w:p w14:paraId="0F93BE0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4,00</w:t>
            </w:r>
          </w:p>
        </w:tc>
      </w:tr>
      <w:tr w:rsidR="008F0636" w:rsidRPr="007A2822" w14:paraId="56808EC8" w14:textId="77777777" w:rsidTr="00416F66">
        <w:trPr>
          <w:trHeight w:val="660"/>
        </w:trPr>
        <w:tc>
          <w:tcPr>
            <w:tcW w:w="709" w:type="dxa"/>
            <w:noWrap/>
            <w:hideMark/>
          </w:tcPr>
          <w:p w14:paraId="05B94EB2"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4</w:t>
            </w:r>
          </w:p>
        </w:tc>
        <w:tc>
          <w:tcPr>
            <w:tcW w:w="6804" w:type="dxa"/>
            <w:noWrap/>
            <w:hideMark/>
          </w:tcPr>
          <w:p w14:paraId="310CBDB5"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ΞΥΛΟΥΡΓΙΚΕΣ ΚΑΤΑΣΚΕΥΕΣ</w:t>
            </w:r>
          </w:p>
        </w:tc>
        <w:tc>
          <w:tcPr>
            <w:tcW w:w="1276" w:type="dxa"/>
            <w:noWrap/>
            <w:hideMark/>
          </w:tcPr>
          <w:p w14:paraId="50D6A7B0"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c>
          <w:tcPr>
            <w:tcW w:w="1276" w:type="dxa"/>
            <w:noWrap/>
            <w:hideMark/>
          </w:tcPr>
          <w:p w14:paraId="55EBEA18"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r>
      <w:tr w:rsidR="008F0636" w:rsidRPr="007A2822" w14:paraId="4BE25AA5" w14:textId="77777777" w:rsidTr="00416F66">
        <w:trPr>
          <w:trHeight w:val="690"/>
        </w:trPr>
        <w:tc>
          <w:tcPr>
            <w:tcW w:w="709" w:type="dxa"/>
            <w:noWrap/>
            <w:hideMark/>
          </w:tcPr>
          <w:p w14:paraId="1CF2765C"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4.1</w:t>
            </w:r>
          </w:p>
        </w:tc>
        <w:tc>
          <w:tcPr>
            <w:tcW w:w="6804" w:type="dxa"/>
            <w:hideMark/>
          </w:tcPr>
          <w:p w14:paraId="1CB369E3"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xml:space="preserve">ΚΑΠΑΚΙΑ ΓΡΑΦΕΙΩΝ 107Χ60Χ3 </w:t>
            </w:r>
          </w:p>
        </w:tc>
        <w:tc>
          <w:tcPr>
            <w:tcW w:w="1276" w:type="dxa"/>
            <w:noWrap/>
            <w:hideMark/>
          </w:tcPr>
          <w:p w14:paraId="29F1E15D"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hideMark/>
          </w:tcPr>
          <w:p w14:paraId="3F5F7398"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10,00</w:t>
            </w:r>
          </w:p>
        </w:tc>
      </w:tr>
      <w:tr w:rsidR="008F0636" w:rsidRPr="007A2822" w14:paraId="4C1286A3" w14:textId="77777777" w:rsidTr="00416F66">
        <w:trPr>
          <w:trHeight w:val="690"/>
        </w:trPr>
        <w:tc>
          <w:tcPr>
            <w:tcW w:w="709" w:type="dxa"/>
            <w:noWrap/>
            <w:hideMark/>
          </w:tcPr>
          <w:p w14:paraId="45BC5045"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4.2</w:t>
            </w:r>
          </w:p>
        </w:tc>
        <w:tc>
          <w:tcPr>
            <w:tcW w:w="6804" w:type="dxa"/>
            <w:hideMark/>
          </w:tcPr>
          <w:p w14:paraId="64604938"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xml:space="preserve">ΚΑΠΑΚΙΑ ΓΡΑΦΕΙΩΝ 107Χ10Χ3 </w:t>
            </w:r>
          </w:p>
        </w:tc>
        <w:tc>
          <w:tcPr>
            <w:tcW w:w="1276" w:type="dxa"/>
            <w:noWrap/>
            <w:hideMark/>
          </w:tcPr>
          <w:p w14:paraId="5CE5E799"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hideMark/>
          </w:tcPr>
          <w:p w14:paraId="7AF2B4E4"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5,00</w:t>
            </w:r>
          </w:p>
        </w:tc>
      </w:tr>
      <w:tr w:rsidR="008F0636" w:rsidRPr="007A2822" w14:paraId="6174A50A" w14:textId="77777777" w:rsidTr="00416F66">
        <w:trPr>
          <w:trHeight w:val="690"/>
        </w:trPr>
        <w:tc>
          <w:tcPr>
            <w:tcW w:w="709" w:type="dxa"/>
            <w:noWrap/>
            <w:hideMark/>
          </w:tcPr>
          <w:p w14:paraId="7DC40622"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4,3</w:t>
            </w:r>
          </w:p>
        </w:tc>
        <w:tc>
          <w:tcPr>
            <w:tcW w:w="6804" w:type="dxa"/>
            <w:vAlign w:val="center"/>
            <w:hideMark/>
          </w:tcPr>
          <w:p w14:paraId="642C4E45"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ΚΟΥΤΙΑ MDF ΒΑΜΜΕΝΑ ΛΑΚΑ ΓΙΑ ΠΡΙΖΕΣ 65Χ10Χ11</w:t>
            </w:r>
          </w:p>
        </w:tc>
        <w:tc>
          <w:tcPr>
            <w:tcW w:w="1276" w:type="dxa"/>
            <w:noWrap/>
            <w:vAlign w:val="center"/>
            <w:hideMark/>
          </w:tcPr>
          <w:p w14:paraId="12C39A17"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74FB22D8"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5,00</w:t>
            </w:r>
          </w:p>
        </w:tc>
      </w:tr>
      <w:tr w:rsidR="008F0636" w:rsidRPr="007A2822" w14:paraId="6CE99A1E" w14:textId="77777777" w:rsidTr="00416F66">
        <w:trPr>
          <w:trHeight w:val="690"/>
        </w:trPr>
        <w:tc>
          <w:tcPr>
            <w:tcW w:w="709" w:type="dxa"/>
            <w:noWrap/>
            <w:hideMark/>
          </w:tcPr>
          <w:p w14:paraId="52EC521D"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4.4</w:t>
            </w:r>
          </w:p>
        </w:tc>
        <w:tc>
          <w:tcPr>
            <w:tcW w:w="6804" w:type="dxa"/>
            <w:vAlign w:val="center"/>
            <w:hideMark/>
          </w:tcPr>
          <w:p w14:paraId="4F170870"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xml:space="preserve">ΓΡΑΦΕΙΟ ΣΧΗΜΑΤΟΣ Π ΌΠΩΣ ΣΤΟ ΧΩΡΟΣ ΣΥΝΑΘΗΝΑ  ΔΙΑΣΤΑΣΕΩΝ  2.90X50 EK </w:t>
            </w:r>
          </w:p>
        </w:tc>
        <w:tc>
          <w:tcPr>
            <w:tcW w:w="1276" w:type="dxa"/>
            <w:noWrap/>
            <w:vAlign w:val="center"/>
            <w:hideMark/>
          </w:tcPr>
          <w:p w14:paraId="41AB8BBA"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vAlign w:val="center"/>
            <w:hideMark/>
          </w:tcPr>
          <w:p w14:paraId="6D1C2CA5"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7A2822" w14:paraId="4A2A29D2" w14:textId="77777777" w:rsidTr="00416F66">
        <w:trPr>
          <w:trHeight w:val="690"/>
        </w:trPr>
        <w:tc>
          <w:tcPr>
            <w:tcW w:w="709" w:type="dxa"/>
            <w:noWrap/>
            <w:hideMark/>
          </w:tcPr>
          <w:p w14:paraId="58CA6B8E"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4.5</w:t>
            </w:r>
          </w:p>
        </w:tc>
        <w:tc>
          <w:tcPr>
            <w:tcW w:w="6804" w:type="dxa"/>
            <w:vAlign w:val="center"/>
            <w:hideMark/>
          </w:tcPr>
          <w:p w14:paraId="688D0DC3"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ΚΑΘΑΡΙΣΜΟΣ-ΚΟΨΙΜΟ ΚΑΛΑΜΙΩΝ ΑΣΥΜΜΕΤΡΑ ΚΑΙ ΤΟΠΟΘΕΤΗΣΗ</w:t>
            </w:r>
          </w:p>
        </w:tc>
        <w:tc>
          <w:tcPr>
            <w:tcW w:w="1276" w:type="dxa"/>
            <w:noWrap/>
            <w:vAlign w:val="center"/>
            <w:hideMark/>
          </w:tcPr>
          <w:p w14:paraId="0655D041"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vAlign w:val="center"/>
            <w:hideMark/>
          </w:tcPr>
          <w:p w14:paraId="2522FBFF"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7A2822" w14:paraId="7090DFFD" w14:textId="77777777" w:rsidTr="00416F66">
        <w:trPr>
          <w:trHeight w:val="690"/>
        </w:trPr>
        <w:tc>
          <w:tcPr>
            <w:tcW w:w="709" w:type="dxa"/>
            <w:noWrap/>
            <w:hideMark/>
          </w:tcPr>
          <w:p w14:paraId="4E93425E"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4.6</w:t>
            </w:r>
          </w:p>
        </w:tc>
        <w:tc>
          <w:tcPr>
            <w:tcW w:w="6804" w:type="dxa"/>
            <w:vAlign w:val="center"/>
            <w:hideMark/>
          </w:tcPr>
          <w:p w14:paraId="0265EB44"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xml:space="preserve">ΤΡΑΠΕΖΙΑ ΕΠΙΦΑΝΕΙΕΣ ΣΕ ΜΕΛΑΜΙΝΗ ΛΕΥΚΗ 140Χ70 (ΤΡΑΠΕΖΙΟ ΣΧΗΜΑ, ΒΛ ΣΧΕΔΙΟ ) ΜΕ ΠΟΔΙΑ ΠΤΥΣΣΟΜΕΝΟΥΣ ΣΩΛΗΝΕΣ ΥΨΟΣ 0.75 (ΤΕΛΙΚΗ ΕΠΙΦΑΝΕΙΑ) </w:t>
            </w:r>
          </w:p>
        </w:tc>
        <w:tc>
          <w:tcPr>
            <w:tcW w:w="1276" w:type="dxa"/>
            <w:noWrap/>
            <w:vAlign w:val="center"/>
            <w:hideMark/>
          </w:tcPr>
          <w:p w14:paraId="1AFF3E63"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4D0915A9"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10,00</w:t>
            </w:r>
          </w:p>
        </w:tc>
      </w:tr>
      <w:tr w:rsidR="008F0636" w:rsidRPr="007A2822" w14:paraId="5F56FFCB" w14:textId="77777777" w:rsidTr="00416F66">
        <w:trPr>
          <w:trHeight w:val="690"/>
        </w:trPr>
        <w:tc>
          <w:tcPr>
            <w:tcW w:w="709" w:type="dxa"/>
            <w:noWrap/>
            <w:hideMark/>
          </w:tcPr>
          <w:p w14:paraId="00EDE6D3"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4.7</w:t>
            </w:r>
          </w:p>
        </w:tc>
        <w:tc>
          <w:tcPr>
            <w:tcW w:w="6804" w:type="dxa"/>
            <w:vAlign w:val="center"/>
            <w:hideMark/>
          </w:tcPr>
          <w:p w14:paraId="41BCCE25"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xml:space="preserve">ΤΡΑΠΕΖΙΑ ΕΠΙΦΑΝΕΙΕΣ ΣΕ ΜΕΛΑΜΙΝΗ ΛΕΥΚΗ 140Χ70 (ΤΡΑΠΕΖΙΟ ΣΧΗΜΑ, ΒΛ ΣΧΕΔΙΟ ) ΜΕ ΠΟΔΙΑ ΣΩΛΗΝΕΣ ΥΨΟΣ 1.10 (ΤΕΛΙΚΗ ΕΠΙΦΑΝΕΙΑ) </w:t>
            </w:r>
          </w:p>
        </w:tc>
        <w:tc>
          <w:tcPr>
            <w:tcW w:w="1276" w:type="dxa"/>
            <w:noWrap/>
            <w:vAlign w:val="center"/>
            <w:hideMark/>
          </w:tcPr>
          <w:p w14:paraId="033D42B4"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6034A97D"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3,00</w:t>
            </w:r>
          </w:p>
        </w:tc>
      </w:tr>
      <w:tr w:rsidR="008F0636" w:rsidRPr="007A2822" w14:paraId="389A3F9D" w14:textId="77777777" w:rsidTr="00416F66">
        <w:trPr>
          <w:trHeight w:val="690"/>
        </w:trPr>
        <w:tc>
          <w:tcPr>
            <w:tcW w:w="709" w:type="dxa"/>
            <w:noWrap/>
            <w:hideMark/>
          </w:tcPr>
          <w:p w14:paraId="27A0085B"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4,8</w:t>
            </w:r>
          </w:p>
        </w:tc>
        <w:tc>
          <w:tcPr>
            <w:tcW w:w="6804" w:type="dxa"/>
            <w:vAlign w:val="center"/>
            <w:hideMark/>
          </w:tcPr>
          <w:p w14:paraId="416D5D55"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ΕΠΙΦΑΝΕΙΑ ΞΥΛΙΝΗ ΓΡΑΦΕΙΟΥ 60ΕΚ Χ 130ΕΚ ΠΑΧΟΣ 3ΕΚ</w:t>
            </w:r>
          </w:p>
        </w:tc>
        <w:tc>
          <w:tcPr>
            <w:tcW w:w="1276" w:type="dxa"/>
            <w:noWrap/>
            <w:vAlign w:val="center"/>
            <w:hideMark/>
          </w:tcPr>
          <w:p w14:paraId="1BA24A4A"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3C08CC81"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7A2822" w14:paraId="32489F7E" w14:textId="77777777" w:rsidTr="00416F66">
        <w:trPr>
          <w:trHeight w:val="690"/>
        </w:trPr>
        <w:tc>
          <w:tcPr>
            <w:tcW w:w="709" w:type="dxa"/>
            <w:noWrap/>
            <w:hideMark/>
          </w:tcPr>
          <w:p w14:paraId="10874035"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4,9</w:t>
            </w:r>
          </w:p>
        </w:tc>
        <w:tc>
          <w:tcPr>
            <w:tcW w:w="6804" w:type="dxa"/>
            <w:vAlign w:val="center"/>
            <w:hideMark/>
          </w:tcPr>
          <w:p w14:paraId="2FB6E063"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ΕΠΙΦΑΝΕΙΑ ΞΥΛΙΝΗ ΠΑΓΚΟΥ 45ΕΚ Χ 155ΕΚ  ΠΑΧΟΣ 3ΕΚ</w:t>
            </w:r>
          </w:p>
        </w:tc>
        <w:tc>
          <w:tcPr>
            <w:tcW w:w="1276" w:type="dxa"/>
            <w:noWrap/>
            <w:vAlign w:val="center"/>
            <w:hideMark/>
          </w:tcPr>
          <w:p w14:paraId="15CAF31C"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25DD350B"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7A2822" w14:paraId="660555C1" w14:textId="77777777" w:rsidTr="00416F66">
        <w:trPr>
          <w:trHeight w:val="690"/>
        </w:trPr>
        <w:tc>
          <w:tcPr>
            <w:tcW w:w="709" w:type="dxa"/>
            <w:noWrap/>
            <w:hideMark/>
          </w:tcPr>
          <w:p w14:paraId="271B7CF7"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4,10</w:t>
            </w:r>
          </w:p>
        </w:tc>
        <w:tc>
          <w:tcPr>
            <w:tcW w:w="6804" w:type="dxa"/>
            <w:vAlign w:val="center"/>
            <w:hideMark/>
          </w:tcPr>
          <w:p w14:paraId="6495E18D"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ΓΡΑΦΕΙΟ ΣΧΗΜΑΤΟΣ Π ΧΩΡΟΣ ΣΥΜΒΟΥΛΟΥ (ΒΛ ΣΧΕΔΙΟ) 130X50</w:t>
            </w:r>
          </w:p>
        </w:tc>
        <w:tc>
          <w:tcPr>
            <w:tcW w:w="1276" w:type="dxa"/>
            <w:noWrap/>
            <w:vAlign w:val="center"/>
            <w:hideMark/>
          </w:tcPr>
          <w:p w14:paraId="64FAC58C"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0379783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1,00</w:t>
            </w:r>
          </w:p>
        </w:tc>
      </w:tr>
      <w:tr w:rsidR="008F0636" w:rsidRPr="007A2822" w14:paraId="4E9A36C4" w14:textId="77777777" w:rsidTr="00416F66">
        <w:trPr>
          <w:trHeight w:val="690"/>
        </w:trPr>
        <w:tc>
          <w:tcPr>
            <w:tcW w:w="709" w:type="dxa"/>
            <w:noWrap/>
            <w:hideMark/>
          </w:tcPr>
          <w:p w14:paraId="75B7B868"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4,11</w:t>
            </w:r>
          </w:p>
        </w:tc>
        <w:tc>
          <w:tcPr>
            <w:tcW w:w="6804" w:type="dxa"/>
            <w:vAlign w:val="bottom"/>
            <w:hideMark/>
          </w:tcPr>
          <w:p w14:paraId="242A722E"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ΦΥΛΛΑ ΝΤΟΥΛΑΠΑΣ ΜΕ ΚΛΕΔΙΑΡΙΑ ΔΙΑΣΤΑΣΕΩΝ (ΦΥΛΛΑ ΠΛΑΤΟΥΣ 60ΕΚ) 5.00ΜΗΚΟΣ (8 ΦΥΛΛΑ 60ΕΚ ΥΨΟΣ 2.40) 1.40 ΜΗΚΟΣ (2 ΦΥΛΛΑ 60 ΕΚ ΥΨΟΣ 1.40) ΛΑΜΠΑΣ ΣΤΑΘΕΡΗ ΕΠΙΦΑΝΕΙΑ 40 ΕΚ ΥΨΟΣ 2.40 ΛΑΜΠΑΣ ΣΤΑΘΕΡΗ ΕΠΙΦΑΝΕΙΑ 20 ΕΚ ΥΨΟΣ 1.40 ΡΑΦΙΑ ΜΕΛΑΜΙΝΗΣ ΛΕΥΚΗ ΕΣΩΤΕΡΙΚΑ ΝΤΟΥΛΑΠΙΩΝ ΠΛΑΤΟΥΣ 25 ΕΚ ME PVC ΚΑΙ  ΜΕΤΑΛΛΙΚΑ ΣΤΗΡΙΓΜΑΤΑ</w:t>
            </w:r>
          </w:p>
        </w:tc>
        <w:tc>
          <w:tcPr>
            <w:tcW w:w="1276" w:type="dxa"/>
            <w:noWrap/>
            <w:vAlign w:val="bottom"/>
            <w:hideMark/>
          </w:tcPr>
          <w:p w14:paraId="0B6B270E"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Κ.Α.</w:t>
            </w:r>
          </w:p>
        </w:tc>
        <w:tc>
          <w:tcPr>
            <w:tcW w:w="1276" w:type="dxa"/>
            <w:noWrap/>
            <w:vAlign w:val="bottom"/>
            <w:hideMark/>
          </w:tcPr>
          <w:p w14:paraId="28C5FD7C"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1</w:t>
            </w:r>
          </w:p>
        </w:tc>
      </w:tr>
      <w:tr w:rsidR="008F0636" w:rsidRPr="007A2822" w14:paraId="59848182" w14:textId="77777777" w:rsidTr="00416F66">
        <w:trPr>
          <w:trHeight w:val="660"/>
        </w:trPr>
        <w:tc>
          <w:tcPr>
            <w:tcW w:w="709" w:type="dxa"/>
            <w:noWrap/>
            <w:hideMark/>
          </w:tcPr>
          <w:p w14:paraId="0D33EA4D"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5</w:t>
            </w:r>
          </w:p>
        </w:tc>
        <w:tc>
          <w:tcPr>
            <w:tcW w:w="6804" w:type="dxa"/>
            <w:noWrap/>
            <w:hideMark/>
          </w:tcPr>
          <w:p w14:paraId="1BB0516F" w14:textId="77777777" w:rsidR="008F0636" w:rsidRPr="00A86330" w:rsidRDefault="008F0636" w:rsidP="00416F66">
            <w:pPr>
              <w:spacing w:line="360" w:lineRule="auto"/>
              <w:rPr>
                <w:rFonts w:asciiTheme="minorHAnsi" w:hAnsiTheme="minorHAnsi"/>
                <w:b/>
                <w:bCs/>
                <w:sz w:val="18"/>
                <w:szCs w:val="18"/>
              </w:rPr>
            </w:pPr>
            <w:r w:rsidRPr="00A86330">
              <w:rPr>
                <w:rFonts w:asciiTheme="minorHAnsi" w:hAnsiTheme="minorHAnsi"/>
                <w:b/>
                <w:bCs/>
                <w:sz w:val="18"/>
                <w:szCs w:val="18"/>
              </w:rPr>
              <w:t>ΛΟΙΠΕΣ ΕΡΓΑΣΙΕΣ</w:t>
            </w:r>
          </w:p>
        </w:tc>
        <w:tc>
          <w:tcPr>
            <w:tcW w:w="1276" w:type="dxa"/>
            <w:noWrap/>
            <w:hideMark/>
          </w:tcPr>
          <w:p w14:paraId="5630D169"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c>
          <w:tcPr>
            <w:tcW w:w="1276" w:type="dxa"/>
            <w:noWrap/>
            <w:hideMark/>
          </w:tcPr>
          <w:p w14:paraId="29DE8AED"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 </w:t>
            </w:r>
          </w:p>
        </w:tc>
      </w:tr>
      <w:tr w:rsidR="008F0636" w:rsidRPr="007A2822" w14:paraId="607E233A" w14:textId="77777777" w:rsidTr="00416F66">
        <w:trPr>
          <w:trHeight w:val="690"/>
        </w:trPr>
        <w:tc>
          <w:tcPr>
            <w:tcW w:w="709" w:type="dxa"/>
            <w:noWrap/>
            <w:hideMark/>
          </w:tcPr>
          <w:p w14:paraId="4B694925"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5,1</w:t>
            </w:r>
          </w:p>
        </w:tc>
        <w:tc>
          <w:tcPr>
            <w:tcW w:w="6804" w:type="dxa"/>
            <w:vAlign w:val="center"/>
            <w:hideMark/>
          </w:tcPr>
          <w:p w14:paraId="2127E004"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ΠΡΟΜΗΘΕΙΑ-ΤΟΠΟΘΕΤΗΣΗ ΗΧΟΜΟΝΩΤΙΚΩΝ ΗΧΟΑΠΟΡΡΟΦΗΤΙΚΩΝ ΠΑΝΕΛ ΟΡΟΦΗΣ ΧΡΩΜΑΤΟΣ ΤΥΡΚΟΥΑΖ</w:t>
            </w:r>
          </w:p>
        </w:tc>
        <w:tc>
          <w:tcPr>
            <w:tcW w:w="1276" w:type="dxa"/>
            <w:noWrap/>
            <w:vAlign w:val="center"/>
            <w:hideMark/>
          </w:tcPr>
          <w:p w14:paraId="11C9CF8D"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Κ.Α.</w:t>
            </w:r>
          </w:p>
        </w:tc>
        <w:tc>
          <w:tcPr>
            <w:tcW w:w="1276" w:type="dxa"/>
            <w:noWrap/>
            <w:vAlign w:val="center"/>
            <w:hideMark/>
          </w:tcPr>
          <w:p w14:paraId="062BFC63"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12,00</w:t>
            </w:r>
          </w:p>
        </w:tc>
      </w:tr>
      <w:tr w:rsidR="008F0636" w:rsidRPr="007A2822" w14:paraId="1722E168" w14:textId="77777777" w:rsidTr="00416F66">
        <w:trPr>
          <w:trHeight w:val="690"/>
        </w:trPr>
        <w:tc>
          <w:tcPr>
            <w:tcW w:w="709" w:type="dxa"/>
            <w:noWrap/>
            <w:hideMark/>
          </w:tcPr>
          <w:p w14:paraId="621A49ED"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5,2</w:t>
            </w:r>
          </w:p>
        </w:tc>
        <w:tc>
          <w:tcPr>
            <w:tcW w:w="6804" w:type="dxa"/>
            <w:vAlign w:val="center"/>
            <w:hideMark/>
          </w:tcPr>
          <w:p w14:paraId="2592EB7B"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ΠΡΟΜΗΘΕΙΑ-ΤΟΠΟΘΕΤΗΣΗ ΗΧΟΜΟΝΩΤΙΚΩΝ ΗΧΟΑΠΟΡΡΟΦΗΤΙΚΩΝ ΠΑΝΕΛ ΤΟΙΧΩΝ ΧΡΩΜΑΤΟΣ ΤΥΡΚΟΥΑΖ</w:t>
            </w:r>
          </w:p>
        </w:tc>
        <w:tc>
          <w:tcPr>
            <w:tcW w:w="1276" w:type="dxa"/>
            <w:noWrap/>
            <w:vAlign w:val="center"/>
            <w:hideMark/>
          </w:tcPr>
          <w:p w14:paraId="1060941F"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Κ.Α.</w:t>
            </w:r>
          </w:p>
        </w:tc>
        <w:tc>
          <w:tcPr>
            <w:tcW w:w="1276" w:type="dxa"/>
            <w:noWrap/>
            <w:vAlign w:val="center"/>
            <w:hideMark/>
          </w:tcPr>
          <w:p w14:paraId="641F12D8"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10,00</w:t>
            </w:r>
          </w:p>
        </w:tc>
      </w:tr>
      <w:tr w:rsidR="008F0636" w:rsidRPr="007A2822" w14:paraId="4DB7322F" w14:textId="77777777" w:rsidTr="00416F66">
        <w:trPr>
          <w:trHeight w:val="690"/>
        </w:trPr>
        <w:tc>
          <w:tcPr>
            <w:tcW w:w="709" w:type="dxa"/>
            <w:noWrap/>
            <w:hideMark/>
          </w:tcPr>
          <w:p w14:paraId="302E0CB4"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5,3</w:t>
            </w:r>
          </w:p>
        </w:tc>
        <w:tc>
          <w:tcPr>
            <w:tcW w:w="6804" w:type="dxa"/>
            <w:vAlign w:val="center"/>
            <w:hideMark/>
          </w:tcPr>
          <w:p w14:paraId="71AA1886"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ΠΡΟΜΗΘΕΙΑ-ΤΟΠΟΘΕΤΗΣΗ ΗΧΟΜΟΝΩΤΙΚΩΝ ΗΧΟΑΠΟΡΡΟΦΗΤΙΚΩΝ ΠΑΝΕΛ ΟΡΟΦΗΣ ΧΡΩΜΑΤΟΣ ΤΥΡΚΟΥΑΖ</w:t>
            </w:r>
          </w:p>
        </w:tc>
        <w:tc>
          <w:tcPr>
            <w:tcW w:w="1276" w:type="dxa"/>
            <w:noWrap/>
            <w:vAlign w:val="center"/>
            <w:hideMark/>
          </w:tcPr>
          <w:p w14:paraId="257BC34B"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17FFDC68"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12,00</w:t>
            </w:r>
          </w:p>
        </w:tc>
      </w:tr>
      <w:tr w:rsidR="008F0636" w:rsidRPr="007A2822" w14:paraId="3792E3E3" w14:textId="77777777" w:rsidTr="00416F66">
        <w:trPr>
          <w:trHeight w:val="690"/>
        </w:trPr>
        <w:tc>
          <w:tcPr>
            <w:tcW w:w="709" w:type="dxa"/>
            <w:noWrap/>
            <w:hideMark/>
          </w:tcPr>
          <w:p w14:paraId="080D1BF4"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5,4</w:t>
            </w:r>
          </w:p>
        </w:tc>
        <w:tc>
          <w:tcPr>
            <w:tcW w:w="6804" w:type="dxa"/>
            <w:vAlign w:val="center"/>
            <w:hideMark/>
          </w:tcPr>
          <w:p w14:paraId="79F6222C"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ΠΡΟΜΗΘΕΙΑ-ΤΟΠΟΘΕΤΗΣΗ ΗΧΟΜΟΝΩΤΙΚΩΝ ΗΧΟΑΠΟΡΡΟΦΗΤΙΚΩΝ ΠΑΝΕΛ ΤΟΙΧΩΝ  ΧΡΩΜΑΤΟΣ ΤΥΡΚΟΥΑΖ</w:t>
            </w:r>
          </w:p>
        </w:tc>
        <w:tc>
          <w:tcPr>
            <w:tcW w:w="1276" w:type="dxa"/>
            <w:noWrap/>
            <w:vAlign w:val="center"/>
            <w:hideMark/>
          </w:tcPr>
          <w:p w14:paraId="7289FD93"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32D1D987"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10,00</w:t>
            </w:r>
          </w:p>
        </w:tc>
      </w:tr>
      <w:tr w:rsidR="008F0636" w:rsidRPr="007A2822" w14:paraId="6DC78AB7" w14:textId="77777777" w:rsidTr="00416F66">
        <w:trPr>
          <w:trHeight w:val="690"/>
        </w:trPr>
        <w:tc>
          <w:tcPr>
            <w:tcW w:w="709" w:type="dxa"/>
            <w:noWrap/>
            <w:hideMark/>
          </w:tcPr>
          <w:p w14:paraId="193D5F1F"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5,5</w:t>
            </w:r>
          </w:p>
        </w:tc>
        <w:tc>
          <w:tcPr>
            <w:tcW w:w="6804" w:type="dxa"/>
            <w:vAlign w:val="center"/>
            <w:hideMark/>
          </w:tcPr>
          <w:p w14:paraId="6276F210"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ΔΙΘΕΣΙΟΣ ΚΑΝΑΠΕΣ ΓΙΑ ΓΡΑΦΕΙΟ ΣΥΜΒΟΥΛΟΥ  (ΒΛ ΦΩΤΟΡΕΑΛΙΣΤΙΚΌ)</w:t>
            </w:r>
          </w:p>
        </w:tc>
        <w:tc>
          <w:tcPr>
            <w:tcW w:w="1276" w:type="dxa"/>
            <w:noWrap/>
            <w:vAlign w:val="center"/>
            <w:hideMark/>
          </w:tcPr>
          <w:p w14:paraId="08314CCC"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665BE0AF"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r w:rsidR="008F0636" w:rsidRPr="007A2822" w14:paraId="4B573E3E" w14:textId="77777777" w:rsidTr="00416F66">
        <w:trPr>
          <w:trHeight w:val="690"/>
        </w:trPr>
        <w:tc>
          <w:tcPr>
            <w:tcW w:w="709" w:type="dxa"/>
            <w:noWrap/>
            <w:hideMark/>
          </w:tcPr>
          <w:p w14:paraId="1B2172F6"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5,6</w:t>
            </w:r>
          </w:p>
        </w:tc>
        <w:tc>
          <w:tcPr>
            <w:tcW w:w="6804" w:type="dxa"/>
            <w:vAlign w:val="center"/>
            <w:hideMark/>
          </w:tcPr>
          <w:p w14:paraId="6D44112B"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ΠΟΛΥΘΡΟΝΑ  (ΒΛ ΦΩΤΟΡΕΑΛΙΣΤΙΚΌ)</w:t>
            </w:r>
          </w:p>
        </w:tc>
        <w:tc>
          <w:tcPr>
            <w:tcW w:w="1276" w:type="dxa"/>
            <w:noWrap/>
            <w:vAlign w:val="center"/>
            <w:hideMark/>
          </w:tcPr>
          <w:p w14:paraId="67539B99"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0D853BE3"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r w:rsidR="008F0636" w:rsidRPr="007A2822" w14:paraId="3AAD4606" w14:textId="77777777" w:rsidTr="00416F66">
        <w:trPr>
          <w:trHeight w:val="690"/>
        </w:trPr>
        <w:tc>
          <w:tcPr>
            <w:tcW w:w="709" w:type="dxa"/>
            <w:noWrap/>
            <w:hideMark/>
          </w:tcPr>
          <w:p w14:paraId="6CFBB500"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5,7</w:t>
            </w:r>
          </w:p>
        </w:tc>
        <w:tc>
          <w:tcPr>
            <w:tcW w:w="6804" w:type="dxa"/>
            <w:vAlign w:val="center"/>
            <w:hideMark/>
          </w:tcPr>
          <w:p w14:paraId="0F5BB119"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ΧΑΛΙ 160X230) ΒΛΕΠΕ ΦΩΤΟΡΕΑΛΙΣΤΙΚΑ ΣΧΕΔΙΑ</w:t>
            </w:r>
          </w:p>
        </w:tc>
        <w:tc>
          <w:tcPr>
            <w:tcW w:w="1276" w:type="dxa"/>
            <w:noWrap/>
            <w:vAlign w:val="center"/>
            <w:hideMark/>
          </w:tcPr>
          <w:p w14:paraId="4BA5B55E"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2F2BB436"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r w:rsidR="008F0636" w:rsidRPr="007A2822" w14:paraId="02D22799" w14:textId="77777777" w:rsidTr="00416F66">
        <w:trPr>
          <w:trHeight w:val="690"/>
        </w:trPr>
        <w:tc>
          <w:tcPr>
            <w:tcW w:w="709" w:type="dxa"/>
            <w:noWrap/>
            <w:hideMark/>
          </w:tcPr>
          <w:p w14:paraId="246415D2"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5,8</w:t>
            </w:r>
          </w:p>
        </w:tc>
        <w:tc>
          <w:tcPr>
            <w:tcW w:w="6804" w:type="dxa"/>
            <w:vAlign w:val="center"/>
            <w:hideMark/>
          </w:tcPr>
          <w:p w14:paraId="2EA5D143"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ΕΠΙΔΑΠΕΔΙΟ ΦΩΤΙΣΤΙΚΟ</w:t>
            </w:r>
          </w:p>
        </w:tc>
        <w:tc>
          <w:tcPr>
            <w:tcW w:w="1276" w:type="dxa"/>
            <w:noWrap/>
            <w:vAlign w:val="center"/>
            <w:hideMark/>
          </w:tcPr>
          <w:p w14:paraId="2A59C51E"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50EBD834"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r w:rsidR="008F0636" w:rsidRPr="007A2822" w14:paraId="0970C3FF" w14:textId="77777777" w:rsidTr="00416F66">
        <w:trPr>
          <w:trHeight w:val="690"/>
        </w:trPr>
        <w:tc>
          <w:tcPr>
            <w:tcW w:w="709" w:type="dxa"/>
            <w:noWrap/>
            <w:hideMark/>
          </w:tcPr>
          <w:p w14:paraId="5345D0DA"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5,9</w:t>
            </w:r>
          </w:p>
        </w:tc>
        <w:tc>
          <w:tcPr>
            <w:tcW w:w="6804" w:type="dxa"/>
            <w:vAlign w:val="center"/>
            <w:hideMark/>
          </w:tcPr>
          <w:p w14:paraId="386A24D9"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ΠΡΟΜΗΘΕΙΑ ΚΑΘΙΣΜΑΤΩΝ (πανεπιστήμιο 10 / σύμβουλος 1)</w:t>
            </w:r>
          </w:p>
        </w:tc>
        <w:tc>
          <w:tcPr>
            <w:tcW w:w="1276" w:type="dxa"/>
            <w:noWrap/>
            <w:vAlign w:val="center"/>
            <w:hideMark/>
          </w:tcPr>
          <w:p w14:paraId="5B1467A8"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38D9752B"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11,00</w:t>
            </w:r>
          </w:p>
        </w:tc>
      </w:tr>
      <w:tr w:rsidR="008F0636" w:rsidRPr="007A2822" w14:paraId="6A005DD1" w14:textId="77777777" w:rsidTr="00416F66">
        <w:trPr>
          <w:trHeight w:val="690"/>
        </w:trPr>
        <w:tc>
          <w:tcPr>
            <w:tcW w:w="709" w:type="dxa"/>
            <w:noWrap/>
            <w:hideMark/>
          </w:tcPr>
          <w:p w14:paraId="461BCB27"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5,10</w:t>
            </w:r>
          </w:p>
        </w:tc>
        <w:tc>
          <w:tcPr>
            <w:tcW w:w="6804" w:type="dxa"/>
            <w:vAlign w:val="center"/>
            <w:hideMark/>
          </w:tcPr>
          <w:p w14:paraId="334D75E1"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ΠΡΟΜΗΘΕΙΑ ΚΑΘΙΣΜΑΤΩΝ (πτυσσόμενες για  χώρο δράσεων 22 )</w:t>
            </w:r>
          </w:p>
        </w:tc>
        <w:tc>
          <w:tcPr>
            <w:tcW w:w="1276" w:type="dxa"/>
            <w:noWrap/>
            <w:vAlign w:val="center"/>
            <w:hideMark/>
          </w:tcPr>
          <w:p w14:paraId="3DB002FE"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246FA457"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22,00</w:t>
            </w:r>
          </w:p>
        </w:tc>
      </w:tr>
      <w:tr w:rsidR="008F0636" w:rsidRPr="007A2822" w14:paraId="40669F48" w14:textId="77777777" w:rsidTr="00416F66">
        <w:trPr>
          <w:trHeight w:val="690"/>
        </w:trPr>
        <w:tc>
          <w:tcPr>
            <w:tcW w:w="709" w:type="dxa"/>
            <w:noWrap/>
            <w:hideMark/>
          </w:tcPr>
          <w:p w14:paraId="2B1C0E51" w14:textId="77777777" w:rsidR="008F0636" w:rsidRPr="00A86330" w:rsidRDefault="008F0636" w:rsidP="00416F66">
            <w:pPr>
              <w:spacing w:line="360" w:lineRule="auto"/>
              <w:rPr>
                <w:rFonts w:asciiTheme="minorHAnsi" w:hAnsiTheme="minorHAnsi"/>
                <w:sz w:val="18"/>
                <w:szCs w:val="18"/>
              </w:rPr>
            </w:pPr>
            <w:r w:rsidRPr="00A86330">
              <w:rPr>
                <w:rFonts w:asciiTheme="minorHAnsi" w:hAnsiTheme="minorHAnsi"/>
                <w:sz w:val="18"/>
                <w:szCs w:val="18"/>
              </w:rPr>
              <w:t>5,11</w:t>
            </w:r>
          </w:p>
        </w:tc>
        <w:tc>
          <w:tcPr>
            <w:tcW w:w="6804" w:type="dxa"/>
            <w:vAlign w:val="center"/>
            <w:hideMark/>
          </w:tcPr>
          <w:p w14:paraId="6E5E08C6"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ΜΑΞΙΛΑΡΙΑ ΓΙΑ ΣΤΑΘΕΡΟ ΚΑΘΙΣΜΑ</w:t>
            </w:r>
          </w:p>
        </w:tc>
        <w:tc>
          <w:tcPr>
            <w:tcW w:w="1276" w:type="dxa"/>
            <w:noWrap/>
            <w:vAlign w:val="center"/>
            <w:hideMark/>
          </w:tcPr>
          <w:p w14:paraId="28837B7B"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hideMark/>
          </w:tcPr>
          <w:p w14:paraId="5724F8B8"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20,00</w:t>
            </w:r>
          </w:p>
        </w:tc>
      </w:tr>
      <w:tr w:rsidR="008F0636" w:rsidRPr="007A2822" w14:paraId="4978F6AC" w14:textId="77777777" w:rsidTr="00416F66">
        <w:trPr>
          <w:trHeight w:val="690"/>
        </w:trPr>
        <w:tc>
          <w:tcPr>
            <w:tcW w:w="709" w:type="dxa"/>
            <w:noWrap/>
            <w:vAlign w:val="center"/>
          </w:tcPr>
          <w:p w14:paraId="3BF97156"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5,12</w:t>
            </w:r>
          </w:p>
        </w:tc>
        <w:tc>
          <w:tcPr>
            <w:tcW w:w="6804" w:type="dxa"/>
            <w:vAlign w:val="center"/>
          </w:tcPr>
          <w:p w14:paraId="6B7DC476"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ΠΡΟΜΗΘΕΙΑ ΚΑΛΑΜΙΩΝ</w:t>
            </w:r>
          </w:p>
        </w:tc>
        <w:tc>
          <w:tcPr>
            <w:tcW w:w="1276" w:type="dxa"/>
            <w:noWrap/>
            <w:vAlign w:val="center"/>
          </w:tcPr>
          <w:p w14:paraId="52E6C300"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Κ.Α.</w:t>
            </w:r>
          </w:p>
        </w:tc>
        <w:tc>
          <w:tcPr>
            <w:tcW w:w="1276" w:type="dxa"/>
            <w:noWrap/>
            <w:vAlign w:val="center"/>
          </w:tcPr>
          <w:p w14:paraId="79D3B2A2"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r w:rsidR="008F0636" w:rsidRPr="007A2822" w14:paraId="5C14AFAF" w14:textId="77777777" w:rsidTr="00416F66">
        <w:trPr>
          <w:trHeight w:val="690"/>
        </w:trPr>
        <w:tc>
          <w:tcPr>
            <w:tcW w:w="709" w:type="dxa"/>
            <w:noWrap/>
            <w:vAlign w:val="center"/>
          </w:tcPr>
          <w:p w14:paraId="409C0E35"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5,13</w:t>
            </w:r>
          </w:p>
        </w:tc>
        <w:tc>
          <w:tcPr>
            <w:tcW w:w="6804" w:type="dxa"/>
            <w:vAlign w:val="center"/>
          </w:tcPr>
          <w:p w14:paraId="3DD9EC68"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 xml:space="preserve">ΠΡΟΜΗΘΕΙΑ  ΞΥΛΙΝΩΝ ΣΚΑΜΠΩ </w:t>
            </w:r>
          </w:p>
        </w:tc>
        <w:tc>
          <w:tcPr>
            <w:tcW w:w="1276" w:type="dxa"/>
            <w:noWrap/>
            <w:vAlign w:val="center"/>
          </w:tcPr>
          <w:p w14:paraId="6C4F33DC"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tcPr>
          <w:p w14:paraId="35857635"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6,00</w:t>
            </w:r>
          </w:p>
        </w:tc>
      </w:tr>
      <w:tr w:rsidR="008F0636" w:rsidRPr="007A2822" w14:paraId="32211FFE" w14:textId="77777777" w:rsidTr="00416F66">
        <w:trPr>
          <w:trHeight w:val="690"/>
        </w:trPr>
        <w:tc>
          <w:tcPr>
            <w:tcW w:w="709" w:type="dxa"/>
            <w:noWrap/>
            <w:vAlign w:val="center"/>
          </w:tcPr>
          <w:p w14:paraId="20A4C403"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5,14</w:t>
            </w:r>
          </w:p>
        </w:tc>
        <w:tc>
          <w:tcPr>
            <w:tcW w:w="6804" w:type="dxa"/>
            <w:vAlign w:val="center"/>
          </w:tcPr>
          <w:p w14:paraId="6C006F18"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 xml:space="preserve">DEXION ΓΙΑ ΓΡΑΦΕΙΟ ΑΡΧΕΙΟΥ </w:t>
            </w:r>
            <w:r w:rsidRPr="00A86330">
              <w:rPr>
                <w:rFonts w:ascii="PMingLiU" w:eastAsia="PMingLiU" w:hAnsi="PMingLiU" w:cs="PMingLiU"/>
                <w:sz w:val="18"/>
                <w:szCs w:val="18"/>
              </w:rPr>
              <w:br/>
            </w:r>
            <w:r w:rsidRPr="00A86330">
              <w:rPr>
                <w:rFonts w:asciiTheme="minorHAnsi" w:hAnsiTheme="minorHAnsi"/>
                <w:sz w:val="18"/>
                <w:szCs w:val="18"/>
              </w:rPr>
              <w:t>76ΕΚβάθος Χ 244εκΥ Χ 370εκ ΜΗΚΟΣ 300ε</w:t>
            </w:r>
            <w:r w:rsidRPr="00A86330">
              <w:rPr>
                <w:rFonts w:ascii="PMingLiU" w:eastAsia="PMingLiU" w:hAnsi="PMingLiU" w:cs="PMingLiU"/>
                <w:sz w:val="18"/>
                <w:szCs w:val="18"/>
              </w:rPr>
              <w:br/>
            </w:r>
            <w:r w:rsidRPr="00A86330">
              <w:rPr>
                <w:rFonts w:asciiTheme="minorHAnsi" w:hAnsiTheme="minorHAnsi"/>
                <w:sz w:val="18"/>
                <w:szCs w:val="18"/>
              </w:rPr>
              <w:t>38ΕΚβάθος Χ 244εκΥ Χ 337εκ ΜΗΚΟΣ 155ε</w:t>
            </w:r>
          </w:p>
        </w:tc>
        <w:tc>
          <w:tcPr>
            <w:tcW w:w="1276" w:type="dxa"/>
            <w:noWrap/>
            <w:vAlign w:val="center"/>
          </w:tcPr>
          <w:p w14:paraId="67B2DAE9"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Κ.Α.</w:t>
            </w:r>
          </w:p>
        </w:tc>
        <w:tc>
          <w:tcPr>
            <w:tcW w:w="1276" w:type="dxa"/>
            <w:noWrap/>
            <w:vAlign w:val="center"/>
          </w:tcPr>
          <w:p w14:paraId="53850BC3"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r w:rsidR="008F0636" w:rsidRPr="007A2822" w14:paraId="4587E617" w14:textId="77777777" w:rsidTr="00416F66">
        <w:trPr>
          <w:trHeight w:val="690"/>
        </w:trPr>
        <w:tc>
          <w:tcPr>
            <w:tcW w:w="709" w:type="dxa"/>
            <w:noWrap/>
            <w:vAlign w:val="center"/>
          </w:tcPr>
          <w:p w14:paraId="3BD5192F"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5,15</w:t>
            </w:r>
          </w:p>
        </w:tc>
        <w:tc>
          <w:tcPr>
            <w:tcW w:w="6804" w:type="dxa"/>
            <w:vAlign w:val="center"/>
          </w:tcPr>
          <w:p w14:paraId="7933E59B"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 xml:space="preserve">ΠΡΟΜΗΘΕΙΑ ΑΥΤΟΠΟΤΙΖΟΜΕΝΩΝ   ΓΛΑΣΤΡΩΝ ΚΡΕΜΑΣΤΩΝ   </w:t>
            </w:r>
            <w:proofErr w:type="spellStart"/>
            <w:r w:rsidRPr="00A86330">
              <w:rPr>
                <w:rFonts w:asciiTheme="minorHAnsi" w:hAnsiTheme="minorHAnsi"/>
                <w:sz w:val="18"/>
                <w:szCs w:val="18"/>
              </w:rPr>
              <w:t>ΚΡΕΜΑΣΤΩΝ</w:t>
            </w:r>
            <w:proofErr w:type="spellEnd"/>
            <w:r w:rsidRPr="00A86330">
              <w:rPr>
                <w:rFonts w:asciiTheme="minorHAnsi" w:hAnsiTheme="minorHAnsi"/>
                <w:sz w:val="18"/>
                <w:szCs w:val="18"/>
              </w:rPr>
              <w:t xml:space="preserve"> ΜΕ ΙΜΑΝΤΕΣ (ΧΩΡΙΣ ΠΡΟΜΗΘΕΙΑ ΦΥΤΩΝ) </w:t>
            </w:r>
          </w:p>
        </w:tc>
        <w:tc>
          <w:tcPr>
            <w:tcW w:w="1276" w:type="dxa"/>
            <w:noWrap/>
            <w:vAlign w:val="center"/>
          </w:tcPr>
          <w:p w14:paraId="56FC5ABA"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tcPr>
          <w:p w14:paraId="2A316F4F"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20,00</w:t>
            </w:r>
          </w:p>
        </w:tc>
      </w:tr>
      <w:tr w:rsidR="008F0636" w:rsidRPr="007A2822" w14:paraId="6BAFDD87" w14:textId="77777777" w:rsidTr="00416F66">
        <w:trPr>
          <w:trHeight w:val="690"/>
        </w:trPr>
        <w:tc>
          <w:tcPr>
            <w:tcW w:w="709" w:type="dxa"/>
            <w:noWrap/>
            <w:vAlign w:val="center"/>
          </w:tcPr>
          <w:p w14:paraId="0992E9A2"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5,16</w:t>
            </w:r>
          </w:p>
        </w:tc>
        <w:tc>
          <w:tcPr>
            <w:tcW w:w="6804" w:type="dxa"/>
            <w:vAlign w:val="center"/>
          </w:tcPr>
          <w:p w14:paraId="6419A731"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ΓΥΑΛΙΝΕΣ ΠΟΡΤΕΣ ΣΕ ΓΡΑΦΕΙΑ (ΚΑΘΗΓΗΤΩΝ, ΣΥΝΑΘΗΝΑ, ΑΝΑΨΥΧΗΣ, ΓΩΝΙΑΚΟ, PROJECT MANAGER) (OXI ΣΕ: ΑΡΧΕΙΟ, ΣΥΜΒΟΥΛΟΣ ΣΕΜΙΝΑΡΙΑ)</w:t>
            </w:r>
          </w:p>
        </w:tc>
        <w:tc>
          <w:tcPr>
            <w:tcW w:w="1276" w:type="dxa"/>
            <w:noWrap/>
            <w:vAlign w:val="center"/>
          </w:tcPr>
          <w:p w14:paraId="472FFD9C"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tcPr>
          <w:p w14:paraId="17211859"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5,00</w:t>
            </w:r>
          </w:p>
        </w:tc>
      </w:tr>
      <w:tr w:rsidR="008F0636" w:rsidRPr="007A2822" w14:paraId="0EE5191A" w14:textId="77777777" w:rsidTr="00416F66">
        <w:trPr>
          <w:trHeight w:val="690"/>
        </w:trPr>
        <w:tc>
          <w:tcPr>
            <w:tcW w:w="709" w:type="dxa"/>
            <w:noWrap/>
            <w:vAlign w:val="center"/>
          </w:tcPr>
          <w:p w14:paraId="54D28405"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5,17</w:t>
            </w:r>
          </w:p>
        </w:tc>
        <w:tc>
          <w:tcPr>
            <w:tcW w:w="6804" w:type="dxa"/>
            <w:vAlign w:val="center"/>
          </w:tcPr>
          <w:p w14:paraId="2B1F96F3"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ΕΠΙΤΟΙΧΗ ΑΥΤΟΚΟΛΛΗΤΗ ΕΠΙΦΑΝΕΙΑ  ΒΙΝΙΛΙΟΥ (ΠΕΡΙΛΑΜΒΑΝΕΤΑΙ ΚΟΣΤΟΣ ΓΡΑΦΙΣΤΙΚΟΥ)</w:t>
            </w:r>
          </w:p>
        </w:tc>
        <w:tc>
          <w:tcPr>
            <w:tcW w:w="1276" w:type="dxa"/>
            <w:noWrap/>
            <w:vAlign w:val="center"/>
          </w:tcPr>
          <w:p w14:paraId="75EEA7AA"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tcPr>
          <w:p w14:paraId="5FA31839"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r w:rsidR="008F0636" w:rsidRPr="007A2822" w14:paraId="59362CEB" w14:textId="77777777" w:rsidTr="00416F66">
        <w:trPr>
          <w:trHeight w:val="690"/>
        </w:trPr>
        <w:tc>
          <w:tcPr>
            <w:tcW w:w="709" w:type="dxa"/>
            <w:noWrap/>
            <w:vAlign w:val="center"/>
          </w:tcPr>
          <w:p w14:paraId="0600BE7C"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5,18</w:t>
            </w:r>
          </w:p>
        </w:tc>
        <w:tc>
          <w:tcPr>
            <w:tcW w:w="6804" w:type="dxa"/>
            <w:vAlign w:val="center"/>
          </w:tcPr>
          <w:p w14:paraId="65984BD3"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 xml:space="preserve">ΑΥΤΟΚΟΛΛΗΤΗ ΗΜΙΔΙΑΦΑΝΗ ΕΠΙΦΑΝΕΙΑ ΒΙΝΙΛΙΟΥ ΠΑΡΑΘΥΡΟΥ ΕΙΣΟΔΟΥ ΜΕ ΓΡΑΦΙΣΤΙΚΗ ΠΑΡΑΣΤΑΣΗ (ΔΕΝ ΠΕΡΙΛΑΜΒΑΝΕΤΑΙ ΤΟ ΚΟΣΤΟΣ ΓΡΑΦΙΣΤΙΚΟΥ) </w:t>
            </w:r>
          </w:p>
        </w:tc>
        <w:tc>
          <w:tcPr>
            <w:tcW w:w="1276" w:type="dxa"/>
            <w:noWrap/>
            <w:vAlign w:val="center"/>
          </w:tcPr>
          <w:p w14:paraId="1EA1C102"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tcPr>
          <w:p w14:paraId="3E763E05"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r w:rsidR="008F0636" w:rsidRPr="007A2822" w14:paraId="6E9DC5D8" w14:textId="77777777" w:rsidTr="00416F66">
        <w:trPr>
          <w:trHeight w:val="690"/>
        </w:trPr>
        <w:tc>
          <w:tcPr>
            <w:tcW w:w="709" w:type="dxa"/>
            <w:noWrap/>
            <w:vAlign w:val="center"/>
          </w:tcPr>
          <w:p w14:paraId="0E660AD1"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5,19</w:t>
            </w:r>
          </w:p>
        </w:tc>
        <w:tc>
          <w:tcPr>
            <w:tcW w:w="6804" w:type="dxa"/>
            <w:vAlign w:val="center"/>
          </w:tcPr>
          <w:p w14:paraId="7BB9A66D"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ΡΌΔΕΣ ΓΙΑ ΣΥΡΤΑΡΙΑ ΣΕΜΙΝΑΡΙΩΝ</w:t>
            </w:r>
          </w:p>
        </w:tc>
        <w:tc>
          <w:tcPr>
            <w:tcW w:w="1276" w:type="dxa"/>
            <w:noWrap/>
            <w:vAlign w:val="center"/>
          </w:tcPr>
          <w:p w14:paraId="1C328DC6"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ΤΕΜ.</w:t>
            </w:r>
          </w:p>
        </w:tc>
        <w:tc>
          <w:tcPr>
            <w:tcW w:w="1276" w:type="dxa"/>
            <w:noWrap/>
            <w:vAlign w:val="center"/>
          </w:tcPr>
          <w:p w14:paraId="5A75A73D"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16,00</w:t>
            </w:r>
          </w:p>
        </w:tc>
      </w:tr>
      <w:tr w:rsidR="008F0636" w:rsidRPr="007A2822" w14:paraId="50845943" w14:textId="77777777" w:rsidTr="00416F66">
        <w:trPr>
          <w:trHeight w:val="690"/>
        </w:trPr>
        <w:tc>
          <w:tcPr>
            <w:tcW w:w="709" w:type="dxa"/>
            <w:noWrap/>
            <w:vAlign w:val="center"/>
          </w:tcPr>
          <w:p w14:paraId="35BBE4E2"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5,20</w:t>
            </w:r>
          </w:p>
        </w:tc>
        <w:tc>
          <w:tcPr>
            <w:tcW w:w="6804" w:type="dxa"/>
            <w:vAlign w:val="center"/>
          </w:tcPr>
          <w:p w14:paraId="04487DDC"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ΑΝΑΛΩΣΙΜΑ ΥΛΙΚΑ</w:t>
            </w:r>
          </w:p>
        </w:tc>
        <w:tc>
          <w:tcPr>
            <w:tcW w:w="1276" w:type="dxa"/>
            <w:noWrap/>
            <w:vAlign w:val="center"/>
          </w:tcPr>
          <w:p w14:paraId="6C110689"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Κ.Α.</w:t>
            </w:r>
          </w:p>
        </w:tc>
        <w:tc>
          <w:tcPr>
            <w:tcW w:w="1276" w:type="dxa"/>
            <w:noWrap/>
            <w:vAlign w:val="center"/>
          </w:tcPr>
          <w:p w14:paraId="643496A6"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r w:rsidR="008F0636" w:rsidRPr="007A2822" w14:paraId="11DC8714" w14:textId="77777777" w:rsidTr="00416F66">
        <w:trPr>
          <w:trHeight w:val="690"/>
        </w:trPr>
        <w:tc>
          <w:tcPr>
            <w:tcW w:w="709" w:type="dxa"/>
            <w:noWrap/>
            <w:vAlign w:val="center"/>
          </w:tcPr>
          <w:p w14:paraId="00613BF5"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5,21</w:t>
            </w:r>
          </w:p>
        </w:tc>
        <w:tc>
          <w:tcPr>
            <w:tcW w:w="6804" w:type="dxa"/>
            <w:vAlign w:val="center"/>
          </w:tcPr>
          <w:p w14:paraId="2D45C699"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ΜΕΤΑΦΟΡΙΚΑ</w:t>
            </w:r>
          </w:p>
        </w:tc>
        <w:tc>
          <w:tcPr>
            <w:tcW w:w="1276" w:type="dxa"/>
            <w:noWrap/>
            <w:vAlign w:val="center"/>
          </w:tcPr>
          <w:p w14:paraId="68E0B5F2"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Κ.Α.</w:t>
            </w:r>
          </w:p>
        </w:tc>
        <w:tc>
          <w:tcPr>
            <w:tcW w:w="1276" w:type="dxa"/>
            <w:noWrap/>
            <w:vAlign w:val="center"/>
          </w:tcPr>
          <w:p w14:paraId="0FB0EF64" w14:textId="77777777" w:rsidR="008F0636" w:rsidRPr="00A86330" w:rsidRDefault="008F0636" w:rsidP="00416F66">
            <w:pPr>
              <w:spacing w:line="360" w:lineRule="auto"/>
              <w:jc w:val="left"/>
              <w:rPr>
                <w:rFonts w:asciiTheme="minorHAnsi" w:hAnsiTheme="minorHAnsi"/>
                <w:sz w:val="18"/>
                <w:szCs w:val="18"/>
              </w:rPr>
            </w:pPr>
            <w:r w:rsidRPr="00A86330">
              <w:rPr>
                <w:rFonts w:asciiTheme="minorHAnsi" w:hAnsiTheme="minorHAnsi"/>
                <w:sz w:val="18"/>
                <w:szCs w:val="18"/>
              </w:rPr>
              <w:t>1,00</w:t>
            </w:r>
          </w:p>
        </w:tc>
      </w:tr>
    </w:tbl>
    <w:p w14:paraId="5436C323" w14:textId="77777777" w:rsidR="008F0636" w:rsidRPr="00FF25E1" w:rsidRDefault="008F0636" w:rsidP="008F0636">
      <w:pPr>
        <w:pStyle w:val="Default"/>
        <w:spacing w:before="120" w:after="120" w:line="276" w:lineRule="auto"/>
        <w:jc w:val="both"/>
        <w:rPr>
          <w:rFonts w:asciiTheme="minorHAnsi" w:hAnsiTheme="minorHAnsi"/>
          <w:sz w:val="20"/>
          <w:szCs w:val="20"/>
        </w:rPr>
      </w:pPr>
    </w:p>
    <w:p w14:paraId="53E8EA62" w14:textId="77777777" w:rsidR="008F0636" w:rsidRDefault="008F0636" w:rsidP="008F0636">
      <w:pPr>
        <w:autoSpaceDE w:val="0"/>
        <w:autoSpaceDN w:val="0"/>
        <w:adjustRightInd w:val="0"/>
        <w:spacing w:before="120" w:after="120"/>
        <w:rPr>
          <w:rFonts w:asciiTheme="minorHAnsi" w:hAnsiTheme="minorHAnsi" w:cs="Tahoma"/>
          <w:b/>
          <w:color w:val="000000"/>
        </w:rPr>
      </w:pPr>
      <w:r w:rsidRPr="00E463F6">
        <w:rPr>
          <w:rFonts w:asciiTheme="minorHAnsi" w:hAnsiTheme="minorHAnsi" w:cs="Tahoma"/>
          <w:b/>
          <w:color w:val="000000"/>
        </w:rPr>
        <w:t xml:space="preserve">Βεβαιώνεται ότι αποδέχομαι τις τεχνικές προδιαγραφές της προσφοράς στην τιμή </w:t>
      </w:r>
      <w:r w:rsidRPr="00FF25E1">
        <w:rPr>
          <w:rFonts w:asciiTheme="minorHAnsi" w:hAnsiTheme="minorHAnsi" w:cs="Tahoma"/>
          <w:b/>
          <w:color w:val="000000"/>
        </w:rPr>
        <w:t>:</w:t>
      </w:r>
    </w:p>
    <w:tbl>
      <w:tblPr>
        <w:tblW w:w="9781"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1701"/>
        <w:gridCol w:w="4706"/>
      </w:tblGrid>
      <w:tr w:rsidR="008F0636" w:rsidRPr="00FD0FC6" w14:paraId="1947F73F" w14:textId="77777777" w:rsidTr="00416F66">
        <w:trPr>
          <w:trHeight w:val="482"/>
        </w:trPr>
        <w:tc>
          <w:tcPr>
            <w:tcW w:w="3374" w:type="dxa"/>
            <w:shd w:val="clear" w:color="auto" w:fill="D9E2F3"/>
            <w:vAlign w:val="center"/>
          </w:tcPr>
          <w:p w14:paraId="2974952F" w14:textId="77777777" w:rsidR="008F0636" w:rsidRPr="00FD0FC6" w:rsidRDefault="008F0636" w:rsidP="00416F66">
            <w:pPr>
              <w:spacing w:before="60" w:after="60"/>
              <w:jc w:val="center"/>
              <w:rPr>
                <w:rFonts w:asciiTheme="minorHAnsi" w:hAnsiTheme="minorHAnsi" w:cs="Arial"/>
                <w:b/>
                <w:bCs/>
                <w:sz w:val="18"/>
                <w:szCs w:val="18"/>
              </w:rPr>
            </w:pPr>
            <w:r w:rsidRPr="00FD0FC6">
              <w:rPr>
                <w:rFonts w:asciiTheme="minorHAnsi" w:hAnsiTheme="minorHAnsi" w:cs="Arial"/>
                <w:b/>
                <w:bCs/>
                <w:sz w:val="18"/>
                <w:szCs w:val="18"/>
              </w:rPr>
              <w:t>ΠΕΡΙΓΡΑΦΗ</w:t>
            </w:r>
          </w:p>
        </w:tc>
        <w:tc>
          <w:tcPr>
            <w:tcW w:w="1701" w:type="dxa"/>
            <w:shd w:val="clear" w:color="auto" w:fill="D9E2F3"/>
            <w:noWrap/>
            <w:vAlign w:val="center"/>
          </w:tcPr>
          <w:p w14:paraId="788BEEE8" w14:textId="77777777" w:rsidR="008F0636" w:rsidRPr="00FD0FC6" w:rsidRDefault="008F0636" w:rsidP="00416F66">
            <w:pPr>
              <w:spacing w:before="60" w:after="60"/>
              <w:jc w:val="center"/>
              <w:rPr>
                <w:rFonts w:asciiTheme="minorHAnsi" w:hAnsiTheme="minorHAnsi" w:cs="Arial"/>
                <w:b/>
                <w:bCs/>
                <w:sz w:val="18"/>
                <w:szCs w:val="18"/>
              </w:rPr>
            </w:pPr>
            <w:r w:rsidRPr="00FD0FC6">
              <w:rPr>
                <w:rFonts w:asciiTheme="minorHAnsi" w:hAnsiTheme="minorHAnsi" w:cs="Arial"/>
                <w:b/>
                <w:bCs/>
                <w:sz w:val="18"/>
                <w:szCs w:val="18"/>
              </w:rPr>
              <w:t>ΑΡΙΘΜΗΤΙΚΑ ΣΕ ΕΥΡΩ</w:t>
            </w:r>
          </w:p>
        </w:tc>
        <w:tc>
          <w:tcPr>
            <w:tcW w:w="4706" w:type="dxa"/>
            <w:shd w:val="clear" w:color="auto" w:fill="D9E2F3"/>
            <w:noWrap/>
            <w:vAlign w:val="center"/>
          </w:tcPr>
          <w:p w14:paraId="2B593B62" w14:textId="77777777" w:rsidR="008F0636" w:rsidRPr="00FD0FC6" w:rsidRDefault="008F0636" w:rsidP="00416F66">
            <w:pPr>
              <w:spacing w:before="60" w:after="60"/>
              <w:jc w:val="center"/>
              <w:rPr>
                <w:rFonts w:asciiTheme="minorHAnsi" w:hAnsiTheme="minorHAnsi" w:cs="Arial"/>
                <w:b/>
                <w:bCs/>
                <w:sz w:val="18"/>
                <w:szCs w:val="18"/>
              </w:rPr>
            </w:pPr>
            <w:r w:rsidRPr="00FD0FC6">
              <w:rPr>
                <w:rFonts w:asciiTheme="minorHAnsi" w:hAnsiTheme="minorHAnsi" w:cs="Arial"/>
                <w:b/>
                <w:bCs/>
                <w:sz w:val="18"/>
                <w:szCs w:val="18"/>
              </w:rPr>
              <w:t>ΟΛΟΓΡΑΦΩΣ</w:t>
            </w:r>
          </w:p>
        </w:tc>
      </w:tr>
      <w:tr w:rsidR="008F0636" w:rsidRPr="00FD0FC6" w14:paraId="2DA103FF" w14:textId="77777777" w:rsidTr="00416F66">
        <w:trPr>
          <w:trHeight w:val="1121"/>
        </w:trPr>
        <w:tc>
          <w:tcPr>
            <w:tcW w:w="3374" w:type="dxa"/>
            <w:shd w:val="clear" w:color="auto" w:fill="auto"/>
            <w:vAlign w:val="center"/>
          </w:tcPr>
          <w:p w14:paraId="78E4DACA" w14:textId="77777777" w:rsidR="008F0636" w:rsidRPr="00FD0FC6" w:rsidRDefault="008F0636" w:rsidP="00416F66">
            <w:pPr>
              <w:spacing w:before="60" w:after="60"/>
              <w:jc w:val="center"/>
              <w:rPr>
                <w:rFonts w:asciiTheme="minorHAnsi" w:hAnsiTheme="minorHAnsi" w:cs="Arial"/>
                <w:sz w:val="18"/>
                <w:szCs w:val="18"/>
              </w:rPr>
            </w:pPr>
            <w:r w:rsidRPr="00FD0FC6">
              <w:rPr>
                <w:rFonts w:asciiTheme="minorHAnsi" w:hAnsiTheme="minorHAnsi" w:cs="Arial"/>
                <w:sz w:val="18"/>
                <w:szCs w:val="18"/>
              </w:rPr>
              <w:t xml:space="preserve">ΚΟΣΤΟΣ </w:t>
            </w:r>
            <w:r>
              <w:rPr>
                <w:rFonts w:asciiTheme="minorHAnsi" w:hAnsiTheme="minorHAnsi" w:cs="Arial"/>
                <w:sz w:val="18"/>
                <w:szCs w:val="18"/>
              </w:rPr>
              <w:t>ΣΥΝΟΛΙΚΗΣ ΠΡΟΜΗΘΕΙΑΣ ΚΑΙ ΠΑΡΕΧΟΜΕΝΩΝ ΥΠΗΡΕΣΙΩΝ</w:t>
            </w:r>
            <w:r w:rsidRPr="00FD0FC6">
              <w:rPr>
                <w:rFonts w:asciiTheme="minorHAnsi" w:hAnsiTheme="minorHAnsi" w:cs="Arial"/>
                <w:sz w:val="18"/>
                <w:szCs w:val="18"/>
              </w:rPr>
              <w:t xml:space="preserve"> </w:t>
            </w:r>
          </w:p>
        </w:tc>
        <w:tc>
          <w:tcPr>
            <w:tcW w:w="1701" w:type="dxa"/>
            <w:shd w:val="clear" w:color="auto" w:fill="auto"/>
            <w:noWrap/>
            <w:vAlign w:val="center"/>
          </w:tcPr>
          <w:p w14:paraId="7EAA6C58" w14:textId="77777777" w:rsidR="008F0636" w:rsidRPr="00FD0FC6" w:rsidRDefault="008F0636" w:rsidP="00416F66">
            <w:pPr>
              <w:spacing w:before="60" w:after="60"/>
              <w:rPr>
                <w:rFonts w:asciiTheme="minorHAnsi" w:hAnsiTheme="minorHAnsi" w:cs="Arial"/>
                <w:sz w:val="18"/>
                <w:szCs w:val="18"/>
              </w:rPr>
            </w:pPr>
          </w:p>
        </w:tc>
        <w:tc>
          <w:tcPr>
            <w:tcW w:w="4706" w:type="dxa"/>
            <w:shd w:val="clear" w:color="auto" w:fill="auto"/>
            <w:noWrap/>
            <w:vAlign w:val="center"/>
          </w:tcPr>
          <w:p w14:paraId="6B0B5AA3" w14:textId="77777777" w:rsidR="008F0636" w:rsidRPr="00FD0FC6" w:rsidRDefault="008F0636" w:rsidP="00416F66">
            <w:pPr>
              <w:spacing w:before="60" w:after="60"/>
              <w:jc w:val="center"/>
              <w:rPr>
                <w:rFonts w:asciiTheme="minorHAnsi" w:hAnsiTheme="minorHAnsi" w:cs="Arial"/>
                <w:sz w:val="18"/>
                <w:szCs w:val="18"/>
              </w:rPr>
            </w:pPr>
          </w:p>
        </w:tc>
      </w:tr>
    </w:tbl>
    <w:p w14:paraId="15230CF4" w14:textId="77777777" w:rsidR="008F0636" w:rsidRDefault="008F0636" w:rsidP="008F0636">
      <w:pPr>
        <w:autoSpaceDE w:val="0"/>
        <w:autoSpaceDN w:val="0"/>
        <w:adjustRightInd w:val="0"/>
        <w:spacing w:before="120" w:after="120"/>
        <w:rPr>
          <w:rFonts w:asciiTheme="minorHAnsi" w:hAnsiTheme="minorHAnsi" w:cs="Tahoma"/>
          <w:b/>
          <w:color w:val="000000"/>
        </w:rPr>
      </w:pPr>
    </w:p>
    <w:p w14:paraId="7CB4B2C5" w14:textId="77777777" w:rsidR="008F0636" w:rsidRPr="00FD0FC6" w:rsidRDefault="008F0636" w:rsidP="008F0636">
      <w:pPr>
        <w:autoSpaceDE w:val="0"/>
        <w:autoSpaceDN w:val="0"/>
        <w:adjustRightInd w:val="0"/>
        <w:spacing w:before="120" w:after="120"/>
        <w:rPr>
          <w:rFonts w:asciiTheme="minorHAnsi" w:hAnsiTheme="minorHAnsi" w:cs="Tahoma"/>
          <w:b/>
          <w:color w:val="000000"/>
        </w:rPr>
      </w:pPr>
      <w:r w:rsidRPr="00FD0FC6">
        <w:rPr>
          <w:rFonts w:asciiTheme="minorHAnsi" w:hAnsiTheme="minorHAnsi" w:cs="Tahoma"/>
          <w:b/>
          <w:color w:val="000000"/>
        </w:rPr>
        <w:t>Πρόσθετες πληροφορίες</w:t>
      </w:r>
    </w:p>
    <w:p w14:paraId="3B3B305E" w14:textId="77777777" w:rsidR="008F0636" w:rsidRPr="00FD0FC6" w:rsidRDefault="008F0636" w:rsidP="008F0636">
      <w:pPr>
        <w:autoSpaceDE w:val="0"/>
        <w:autoSpaceDN w:val="0"/>
        <w:adjustRightInd w:val="0"/>
        <w:spacing w:before="120" w:after="120"/>
        <w:rPr>
          <w:rFonts w:asciiTheme="minorHAnsi" w:hAnsiTheme="minorHAnsi" w:cstheme="minorHAnsi"/>
          <w:color w:val="000000"/>
        </w:rPr>
      </w:pPr>
      <w:r w:rsidRPr="00FD0FC6">
        <w:rPr>
          <w:rFonts w:asciiTheme="minorHAnsi" w:hAnsiTheme="minorHAnsi" w:cs="Tahoma"/>
          <w:color w:val="000000"/>
        </w:rPr>
        <w:t xml:space="preserve">1. </w:t>
      </w:r>
      <w:r w:rsidRPr="00FD0FC6">
        <w:rPr>
          <w:rFonts w:asciiTheme="minorHAnsi" w:hAnsiTheme="minorHAnsi" w:cstheme="minorHAnsi"/>
          <w:color w:val="000000"/>
        </w:rPr>
        <w:t>Η ισχύς της προσφοράς αυτής είναι μέχρι την ……</w:t>
      </w:r>
      <w:r>
        <w:rPr>
          <w:rFonts w:asciiTheme="minorHAnsi" w:hAnsiTheme="minorHAnsi" w:cstheme="minorHAnsi"/>
          <w:color w:val="000000"/>
        </w:rPr>
        <w:t>……</w:t>
      </w:r>
    </w:p>
    <w:p w14:paraId="68BB6947" w14:textId="77777777" w:rsidR="008F0636" w:rsidRPr="004978D4" w:rsidRDefault="008F0636" w:rsidP="008F0636">
      <w:pPr>
        <w:autoSpaceDE w:val="0"/>
        <w:autoSpaceDN w:val="0"/>
        <w:adjustRightInd w:val="0"/>
        <w:spacing w:before="120" w:after="120"/>
        <w:rPr>
          <w:rFonts w:eastAsia="Arial Unicode MS"/>
        </w:rPr>
      </w:pPr>
      <w:r w:rsidRPr="00FD0FC6">
        <w:rPr>
          <w:rFonts w:asciiTheme="minorHAnsi" w:hAnsiTheme="minorHAnsi" w:cs="Tahoma"/>
          <w:color w:val="000000"/>
        </w:rPr>
        <w:t xml:space="preserve">2. </w:t>
      </w:r>
      <w:r>
        <w:rPr>
          <w:rFonts w:asciiTheme="minorHAnsi" w:hAnsiTheme="minorHAnsi" w:cs="Tahoma"/>
          <w:color w:val="000000"/>
        </w:rPr>
        <w:t xml:space="preserve">Η τιμή </w:t>
      </w:r>
      <w:r w:rsidRPr="00FD0FC6">
        <w:rPr>
          <w:rFonts w:asciiTheme="minorHAnsi" w:hAnsiTheme="minorHAnsi" w:cs="Tahoma"/>
          <w:color w:val="000000"/>
        </w:rPr>
        <w:t xml:space="preserve">που ανωτέρω αναφέρεται περιλαμβάνει κάθε κόστος, τέλος, φόρο, επιβάρυνση </w:t>
      </w:r>
      <w:r w:rsidRPr="00A87936">
        <w:rPr>
          <w:rFonts w:eastAsia="Arial Unicode MS"/>
        </w:rPr>
        <w:t>, εκτός του ΦΠΑ.</w:t>
      </w:r>
    </w:p>
    <w:p w14:paraId="78C2AE8B" w14:textId="77777777" w:rsidR="008F0636" w:rsidRPr="00A86330" w:rsidRDefault="008F0636" w:rsidP="008F0636">
      <w:pPr>
        <w:autoSpaceDE w:val="0"/>
        <w:autoSpaceDN w:val="0"/>
        <w:adjustRightInd w:val="0"/>
        <w:spacing w:before="120" w:after="120"/>
        <w:rPr>
          <w:rFonts w:asciiTheme="minorHAnsi" w:hAnsiTheme="minorHAnsi" w:cs="Tahoma"/>
        </w:rPr>
      </w:pPr>
    </w:p>
    <w:tbl>
      <w:tblPr>
        <w:tblW w:w="9781"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6349"/>
      </w:tblGrid>
      <w:tr w:rsidR="008F0636" w:rsidRPr="00FD0FC6" w14:paraId="3FE75B62" w14:textId="77777777" w:rsidTr="00416F66">
        <w:trPr>
          <w:trHeight w:val="1583"/>
        </w:trPr>
        <w:tc>
          <w:tcPr>
            <w:tcW w:w="3432" w:type="dxa"/>
            <w:shd w:val="clear" w:color="auto" w:fill="D9E2F3"/>
            <w:vAlign w:val="center"/>
          </w:tcPr>
          <w:p w14:paraId="5FAEFDF6" w14:textId="77777777" w:rsidR="008F0636" w:rsidRPr="00FD0FC6" w:rsidRDefault="008F0636" w:rsidP="00416F66">
            <w:pPr>
              <w:spacing w:before="120" w:after="120"/>
              <w:jc w:val="center"/>
              <w:rPr>
                <w:rFonts w:asciiTheme="minorHAnsi" w:hAnsiTheme="minorHAnsi" w:cs="Arial"/>
                <w:sz w:val="18"/>
                <w:szCs w:val="18"/>
              </w:rPr>
            </w:pPr>
            <w:r w:rsidRPr="00FD0FC6">
              <w:rPr>
                <w:rFonts w:asciiTheme="minorHAnsi" w:hAnsiTheme="minorHAnsi" w:cs="Arial"/>
                <w:sz w:val="18"/>
                <w:szCs w:val="18"/>
              </w:rPr>
              <w:t xml:space="preserve">ΗΜΕΡΟΜΗΝΙΑ </w:t>
            </w:r>
          </w:p>
          <w:p w14:paraId="57519CC2" w14:textId="77777777" w:rsidR="008F0636" w:rsidRPr="00FD0FC6" w:rsidRDefault="008F0636" w:rsidP="00416F66">
            <w:pPr>
              <w:spacing w:before="120" w:after="120"/>
              <w:jc w:val="center"/>
              <w:rPr>
                <w:rFonts w:asciiTheme="minorHAnsi" w:hAnsiTheme="minorHAnsi" w:cs="Arial"/>
                <w:sz w:val="18"/>
                <w:szCs w:val="18"/>
              </w:rPr>
            </w:pPr>
            <w:r w:rsidRPr="00FD0FC6">
              <w:rPr>
                <w:rFonts w:asciiTheme="minorHAnsi" w:hAnsiTheme="minorHAnsi" w:cs="Arial"/>
                <w:sz w:val="18"/>
                <w:szCs w:val="18"/>
              </w:rPr>
              <w:t>ΣΦΡΑΓΙΔΑ + ΥΠΟΓΡΑΦΗ</w:t>
            </w:r>
          </w:p>
        </w:tc>
        <w:tc>
          <w:tcPr>
            <w:tcW w:w="6349" w:type="dxa"/>
            <w:shd w:val="clear" w:color="auto" w:fill="auto"/>
            <w:noWrap/>
            <w:vAlign w:val="bottom"/>
          </w:tcPr>
          <w:p w14:paraId="70F7A8DF" w14:textId="77777777" w:rsidR="008F0636" w:rsidRPr="00FD0FC6" w:rsidRDefault="008F0636" w:rsidP="00416F66">
            <w:pPr>
              <w:spacing w:before="120" w:after="120"/>
              <w:rPr>
                <w:rFonts w:asciiTheme="minorHAnsi" w:hAnsiTheme="minorHAnsi" w:cs="Arial"/>
                <w:sz w:val="18"/>
                <w:szCs w:val="18"/>
              </w:rPr>
            </w:pPr>
            <w:r w:rsidRPr="00FD0FC6">
              <w:rPr>
                <w:rFonts w:asciiTheme="minorHAnsi" w:hAnsiTheme="minorHAnsi" w:cs="Arial"/>
                <w:sz w:val="18"/>
                <w:szCs w:val="18"/>
              </w:rPr>
              <w:t> </w:t>
            </w:r>
          </w:p>
          <w:p w14:paraId="68167084" w14:textId="77777777" w:rsidR="008F0636" w:rsidRPr="00FD0FC6" w:rsidRDefault="008F0636" w:rsidP="00416F66">
            <w:pPr>
              <w:spacing w:before="120" w:after="120"/>
              <w:rPr>
                <w:rFonts w:asciiTheme="minorHAnsi" w:hAnsiTheme="minorHAnsi" w:cs="Arial"/>
                <w:sz w:val="18"/>
                <w:szCs w:val="18"/>
              </w:rPr>
            </w:pPr>
          </w:p>
        </w:tc>
      </w:tr>
    </w:tbl>
    <w:p w14:paraId="29A999DE" w14:textId="77777777" w:rsidR="00DA5A56" w:rsidRDefault="00DA5A56"/>
    <w:sectPr w:rsidR="00DA5A56" w:rsidSect="00671B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36"/>
    <w:rsid w:val="00671BB7"/>
    <w:rsid w:val="008F0636"/>
    <w:rsid w:val="00AD6A58"/>
    <w:rsid w:val="00DA5A56"/>
    <w:rsid w:val="00DA72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6D4C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0636"/>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8F0636"/>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636"/>
    <w:rPr>
      <w:rFonts w:ascii="Calibri" w:eastAsia="Times New Roman" w:hAnsi="Calibri" w:cs="Times New Roman"/>
      <w:smallCaps/>
      <w:spacing w:val="5"/>
      <w:sz w:val="32"/>
      <w:szCs w:val="32"/>
      <w:lang w:val="el-GR" w:eastAsia="el-GR"/>
    </w:rPr>
  </w:style>
  <w:style w:type="paragraph" w:customStyle="1" w:styleId="Default">
    <w:name w:val="Default"/>
    <w:rsid w:val="008F0636"/>
    <w:pPr>
      <w:autoSpaceDE w:val="0"/>
      <w:autoSpaceDN w:val="0"/>
      <w:adjustRightInd w:val="0"/>
    </w:pPr>
    <w:rPr>
      <w:rFonts w:ascii="Century Gothic" w:eastAsia="Times New Roman" w:hAnsi="Century Gothic" w:cs="Century Gothic"/>
      <w:color w:val="000000"/>
      <w:lang w:val="el-GR" w:eastAsia="el-GR"/>
    </w:rPr>
  </w:style>
  <w:style w:type="table" w:styleId="TableGrid">
    <w:name w:val="Table Grid"/>
    <w:basedOn w:val="TableNormal"/>
    <w:uiPriority w:val="59"/>
    <w:rsid w:val="008F0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4161</Characters>
  <Application>Microsoft Macintosh Word</Application>
  <DocSecurity>0</DocSecurity>
  <Lines>34</Lines>
  <Paragraphs>9</Paragraphs>
  <ScaleCrop>false</ScaleCrop>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2018-08-01T11:10:00Z</dcterms:created>
  <dcterms:modified xsi:type="dcterms:W3CDTF">2018-08-01T12:15:00Z</dcterms:modified>
</cp:coreProperties>
</file>